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BD" w:rsidRPr="00BF15BD" w:rsidRDefault="00BF15BD" w:rsidP="00BF15BD">
      <w:pPr>
        <w:jc w:val="both"/>
        <w:rPr>
          <w:rFonts w:ascii="Times New Roman" w:hAnsi="Times New Roman" w:cs="Times New Roman"/>
          <w:sz w:val="24"/>
          <w:szCs w:val="24"/>
        </w:rPr>
      </w:pPr>
      <w:r w:rsidRPr="00BF15BD">
        <w:rPr>
          <w:rFonts w:ascii="Times New Roman" w:hAnsi="Times New Roman" w:cs="Times New Roman"/>
          <w:sz w:val="24"/>
          <w:szCs w:val="24"/>
        </w:rPr>
        <w:t>OSNOVNA ŠKOLA IVANA GUNDULIĆA</w:t>
      </w:r>
    </w:p>
    <w:p w:rsidR="00BF15BD" w:rsidRPr="00BF15BD" w:rsidRDefault="00BF15BD" w:rsidP="00BF1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SUSTJEPANSKA 4</w:t>
      </w:r>
    </w:p>
    <w:p w:rsidR="00BF15BD" w:rsidRPr="00BF15BD" w:rsidRDefault="00BF15BD" w:rsidP="00BF15BD">
      <w:pPr>
        <w:jc w:val="both"/>
        <w:rPr>
          <w:rFonts w:ascii="Times New Roman" w:hAnsi="Times New Roman" w:cs="Times New Roman"/>
          <w:sz w:val="24"/>
          <w:szCs w:val="24"/>
        </w:rPr>
      </w:pPr>
      <w:r w:rsidRPr="00BF15BD">
        <w:rPr>
          <w:rFonts w:ascii="Times New Roman" w:hAnsi="Times New Roman" w:cs="Times New Roman"/>
          <w:sz w:val="24"/>
          <w:szCs w:val="24"/>
        </w:rPr>
        <w:t>20 000 DUBROVNIK</w:t>
      </w:r>
    </w:p>
    <w:p w:rsidR="00BF15BD" w:rsidRPr="00BF15BD" w:rsidRDefault="007601E4" w:rsidP="00BF1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Dubrovnik, 16</w:t>
      </w:r>
      <w:r w:rsidR="00BF15BD" w:rsidRPr="00BF15BD">
        <w:rPr>
          <w:rFonts w:ascii="Times New Roman" w:hAnsi="Times New Roman" w:cs="Times New Roman"/>
          <w:sz w:val="24"/>
          <w:szCs w:val="24"/>
        </w:rPr>
        <w:t>.10.2019. godine</w:t>
      </w:r>
    </w:p>
    <w:p w:rsidR="00BF15BD" w:rsidRPr="00BF15BD" w:rsidRDefault="00BF15BD" w:rsidP="00BF15BD">
      <w:pPr>
        <w:jc w:val="both"/>
        <w:rPr>
          <w:rFonts w:ascii="Times New Roman" w:hAnsi="Times New Roman" w:cs="Times New Roman"/>
        </w:rPr>
      </w:pPr>
      <w:r w:rsidRPr="00BF15BD">
        <w:rPr>
          <w:rFonts w:ascii="Times New Roman" w:hAnsi="Times New Roman" w:cs="Times New Roman"/>
        </w:rPr>
        <w:t xml:space="preserve">Na temelju članka 107. </w:t>
      </w:r>
      <w:r w:rsidR="0006238E"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Zakona o odgoju i obrazovanju u osnovnoj i srednjoj školi</w:t>
      </w:r>
      <w:r w:rsidR="000623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)</w:t>
      </w:r>
      <w:r w:rsidR="0006238E"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06238E">
        <w:t>Narodne novine“ broj 87/08., 86/09., 92/10.,105/10.-ispr, 90/11.,5/12., 16/12., 94/13., 136/14.- RUSRH, 152/14., 7/17. i 68/18</w:t>
      </w:r>
      <w:r w:rsidRPr="00BF15BD">
        <w:rPr>
          <w:rFonts w:ascii="Times New Roman" w:hAnsi="Times New Roman" w:cs="Times New Roman"/>
        </w:rPr>
        <w:t>) i Pravilnika o načinu i postupku zapošljavanja kandidata</w:t>
      </w:r>
      <w:r w:rsidR="00785BB1">
        <w:rPr>
          <w:rFonts w:ascii="Times New Roman" w:hAnsi="Times New Roman" w:cs="Times New Roman"/>
        </w:rPr>
        <w:t xml:space="preserve"> ( u daljnjem tekstu: Pravilnik)</w:t>
      </w:r>
      <w:r w:rsidRPr="00BF15BD">
        <w:rPr>
          <w:rFonts w:ascii="Times New Roman" w:hAnsi="Times New Roman" w:cs="Times New Roman"/>
        </w:rPr>
        <w:t xml:space="preserve"> u Osnovnoj školi Ivana Gundulića, Dubrovnik</w:t>
      </w:r>
    </w:p>
    <w:p w:rsidR="007601E4" w:rsidRPr="007601E4" w:rsidRDefault="00BF15BD" w:rsidP="007601E4">
      <w:pPr>
        <w:jc w:val="both"/>
        <w:rPr>
          <w:rFonts w:ascii="Times New Roman" w:hAnsi="Times New Roman" w:cs="Times New Roman"/>
        </w:rPr>
      </w:pPr>
      <w:r w:rsidRPr="00BF15BD">
        <w:rPr>
          <w:rFonts w:ascii="Times New Roman" w:hAnsi="Times New Roman" w:cs="Times New Roman"/>
        </w:rPr>
        <w:t>raspisuje se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15BD">
        <w:rPr>
          <w:rFonts w:ascii="Times New Roman" w:hAnsi="Times New Roman" w:cs="Times New Roman"/>
          <w:b/>
          <w:sz w:val="24"/>
          <w:szCs w:val="24"/>
        </w:rPr>
        <w:t xml:space="preserve">                         NATJEČAJ</w:t>
      </w:r>
    </w:p>
    <w:p w:rsidR="007601E4" w:rsidRDefault="007601E4">
      <w:r>
        <w:t xml:space="preserve">                   1. DOMAR/</w:t>
      </w:r>
      <w:r w:rsidR="00E55EED">
        <w:t xml:space="preserve">KA ŠKOLE – </w:t>
      </w:r>
      <w:r>
        <w:t>KUĆNI</w:t>
      </w:r>
      <w:r w:rsidR="00E55EED">
        <w:t>/A  MAJSTOR/ICA</w:t>
      </w:r>
      <w:r>
        <w:t xml:space="preserve">, 1 izvršitelj/ica, neodređeno i puno radno </w:t>
      </w:r>
      <w:bookmarkStart w:id="0" w:name="_GoBack"/>
      <w:bookmarkEnd w:id="0"/>
      <w:r>
        <w:t xml:space="preserve">vrijeme </w:t>
      </w:r>
    </w:p>
    <w:p w:rsidR="007601E4" w:rsidRDefault="007601E4" w:rsidP="007601E4">
      <w:r>
        <w:t xml:space="preserve">Uvjeti: </w:t>
      </w:r>
    </w:p>
    <w:p w:rsidR="007601E4" w:rsidRDefault="007601E4">
      <w:r>
        <w:t xml:space="preserve">Uz opće uvjete propisane Zakonom o radu (Narodne novine“ br. 93/14. i 127/17.) i Zakonom o odgoju i obrazovanju u osnovnoj i srednjoj školi („Narodne novine“ broj 87/08., 86/09., 92/10.,105/10.-ispr, 90/11.,5/12., 16/12., 94/13., 136/14.- RUSRH, 152/14., 7/17. i 68/18.), svi kandidati/inje moraju ispunjavati posebne uvjete prema članku 6. Pravilnika o radu. Posebni uvjeti su: završena trogodišnja ili četvorogodišnja  srednja škola  i položen stručni ispit za </w:t>
      </w:r>
      <w:r w:rsidR="00785BB1">
        <w:t xml:space="preserve">rukovatelja </w:t>
      </w:r>
      <w:r>
        <w:t>centralnog grijanja u skladu s Pravilnikom o poslovima upravljanja i rukovanja energetskim postrojavanjima i uređajima(„Narodne novine“ broj 88/14. i 20/15.)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ema Zakonu o ravnopravnosti spolova (NN 82/08., 69/17) na Natječaj se mogu prijaviti osobe oba spola.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Izrazi u ovom natječaju navedeni u muškom rodu neutralni su i odnose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se jednako na osobe oba spola.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 odnos ne može zasnovati osoba za koju postoje zapreke propisane u članku 106. Zakona o odgoju i obrazovanju u osnovnoj i srednjoj školi.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 </w:t>
      </w:r>
    </w:p>
    <w:p w:rsidR="007601E4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Prilozi, odnosno isprave koje su kandidati dužni priložiti uz prijavu na natječaj:</w:t>
      </w:r>
    </w:p>
    <w:p w:rsidR="00BF15BD" w:rsidRPr="00BF15BD" w:rsidRDefault="00BF15BD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BF15BD" w:rsidRPr="00BF15BD" w:rsidRDefault="00BF15BD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</w:t>
      </w:r>
    </w:p>
    <w:p w:rsidR="00BF15BD" w:rsidRPr="00BF15BD" w:rsidRDefault="00BF15BD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BF15BD" w:rsidRDefault="00BF15BD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 nadležnog suda da kandidat nije pod istragom i da se protiv kandidata ne vodi kazneni postupak glede zapreka za zasnivanje radnog odnosa iz</w:t>
      </w:r>
      <w:r w:rsidR="00785B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članka 106. 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Zakona o odgoju i obrazovanju u osnovnoj i srednjoj školi</w:t>
      </w:r>
      <w:r w:rsidR="00785B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)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785BB1">
        <w:t>Narodne novine“ broj 87/08., 86/09., 92/10.,105/10.-ispr, 90/11.,5/12., 16/12., 94/13., 136/14.- RUSRH, 152/14., 7/17. i 68/18</w:t>
      </w:r>
      <w:r w:rsidR="00785B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ne starije od </w:t>
      </w:r>
      <w:r w:rsidR="00785B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raspisivanja natječaja</w:t>
      </w:r>
    </w:p>
    <w:p w:rsidR="00785BB1" w:rsidRPr="00BF15BD" w:rsidRDefault="00785BB1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uvjerenje o položenom stručnom ispitu za rukovatelja centralnog grijanja</w:t>
      </w:r>
    </w:p>
    <w:p w:rsidR="00BF15BD" w:rsidRPr="00BF15BD" w:rsidRDefault="00BF15BD" w:rsidP="00BF1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Svi prilozi dostavljaju se u neovjerenoj preslici.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sklapanja ugovora o radu odabrani kandidat dužan  je sve navedene priloge odnosno isprave dostaviti u izvorniku ili u preslici  ovjerenoj od strane javnog bilježnika sukladno Zakonu o javnom bilježništvu.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  koji  ostvaruje  pravo prednosti  pri  zapošljavanja na temelju članka  102. stavka 1.-3.  Zakona o hrvatskim braniteljima iz Domovinskog rata i članovima njihovih obitelji (NN broj  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F15BD" w:rsidRPr="00BF15BD" w:rsidRDefault="00E55EE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BF15BD" w:rsidRPr="00BF15BD">
          <w:rPr>
            <w:rFonts w:ascii="Verdana" w:eastAsia="Times New Roman" w:hAnsi="Verdana" w:cs="Times New Roman"/>
            <w:color w:val="157FFF"/>
            <w:sz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Područ</w:t>
      </w:r>
      <w:r w:rsidR="00785B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 procjene, odnosno testiranja će se provesti nad Poslovima iz djelokruga rada domara navedenim u Pravilniku o djelokrugu rada tajnika, te administrativno-tehničkim i pomoćnim poslovima koji se obavljaju u osnovnoj školi (Narodne novine br. 40/2014) i Pravilnika o radu.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Prijavom na natječaj kandidat daje privolu za obradu osobnih podataka navedenih u svim dostavljenim prilozima odnosno ispravama za potrebe provedbe natječajnog  postupka.</w:t>
      </w:r>
    </w:p>
    <w:p w:rsid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Urednom prijavom smatra se prijava koja sadrži sve priloge navedene u natječaju i koja je pristigla u zadanom roku.</w:t>
      </w:r>
    </w:p>
    <w:p w:rsidR="00785BB1" w:rsidRPr="00BF15BD" w:rsidRDefault="00785BB1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izabranim kandidatom/kinjom potpisat će se ugovor o radu nakon dostavljenog uvjerenja o posebnoj zdravstvenoj sposobnosti za obavljanje poslova s posebnim uvjetima rada.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 prijava  na natječaj je osam ( 8 ) dana od dana objave na mrežnim stranicama i oglasnim pločama Škole te na mrežnim stranicama i oglasnim pločama Hrvatskog zavoda za zapošljavanje.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Prijave na natječaj dostavljaju se neposredno u sjedištu Škole radnim danom od 8 do 14 sati ili  poštom na adresu: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Ivana Gundulića, Dubrovnik, Sustjepanska 4, </w:t>
      </w: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naznakom ,,za natječaj,,.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Nepotpune i nepravodobne prijave neće se razmatrati. 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o rezultatima natječaja biti obavješteni u roku od 8 dana od dana sklapanja ugovora o radu s odabranim kandidatom na isti način i u istom roku.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BF15BD" w:rsidRPr="00BF15BD" w:rsidRDefault="00BF15BD" w:rsidP="00BF15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F15B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7601E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Natječaj je objavljen 16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listopada</w:t>
      </w:r>
      <w:r w:rsidRPr="00BF15BD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  2019.g. na oglasnoj ploči i web stranici Škole, te oglasnoj ploči i  web stranicama Hrvatskog zavoda za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 </w:t>
      </w:r>
      <w:r w:rsidR="007601E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zapošljavanje i otvoren je do 24</w:t>
      </w:r>
      <w:r w:rsidRPr="00BF15BD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listopada 2019.g.</w:t>
      </w:r>
    </w:p>
    <w:p w:rsidR="00BF15BD" w:rsidRDefault="00BF15BD"/>
    <w:p w:rsidR="00BF15BD" w:rsidRDefault="00BF15BD">
      <w:r>
        <w:t xml:space="preserve">                                                                                             Ravnateljica</w:t>
      </w:r>
    </w:p>
    <w:p w:rsidR="00BF15BD" w:rsidRDefault="00BF15BD">
      <w:r>
        <w:t xml:space="preserve">                                                                                             Vedrana Elez</w:t>
      </w:r>
    </w:p>
    <w:sectPr w:rsidR="00BF15BD" w:rsidSect="0017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CC"/>
    <w:multiLevelType w:val="multilevel"/>
    <w:tmpl w:val="4FA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43DD4"/>
    <w:multiLevelType w:val="multilevel"/>
    <w:tmpl w:val="3A1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57ACC"/>
    <w:multiLevelType w:val="multilevel"/>
    <w:tmpl w:val="79B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87D79"/>
    <w:multiLevelType w:val="multilevel"/>
    <w:tmpl w:val="AC9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5BD"/>
    <w:rsid w:val="0006238E"/>
    <w:rsid w:val="000A3918"/>
    <w:rsid w:val="0017498C"/>
    <w:rsid w:val="007601E4"/>
    <w:rsid w:val="00785BB1"/>
    <w:rsid w:val="00B95EE0"/>
    <w:rsid w:val="00BF15BD"/>
    <w:rsid w:val="00E55EED"/>
    <w:rsid w:val="00E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F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15BD"/>
    <w:rPr>
      <w:b/>
      <w:bCs/>
    </w:rPr>
  </w:style>
  <w:style w:type="character" w:styleId="Istaknuto">
    <w:name w:val="Emphasis"/>
    <w:basedOn w:val="Zadanifontodlomka"/>
    <w:uiPriority w:val="20"/>
    <w:qFormat/>
    <w:rsid w:val="00BF15B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F15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01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2019-10-16T12:44:00Z</cp:lastPrinted>
  <dcterms:created xsi:type="dcterms:W3CDTF">2019-10-16T12:17:00Z</dcterms:created>
  <dcterms:modified xsi:type="dcterms:W3CDTF">2019-10-18T08:10:00Z</dcterms:modified>
</cp:coreProperties>
</file>