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OSNOVNA ŠKOLA IVANA GUNDULIĆA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DUBROVNIK, SUSTJEPANSKA 4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RKP: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11943,   MB: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03303616,    RAZINA: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31,  RAZDJEL: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000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OIB: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17804331602,   ŠIFRA ŽUPANIJE:098</w:t>
      </w:r>
    </w:p>
    <w:p w:rsidR="007D7CD0" w:rsidRPr="00850FA7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IBAN: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HR2724840081100787000</w:t>
      </w:r>
    </w:p>
    <w:p w:rsidR="007D7CD0" w:rsidRDefault="007D7CD0" w:rsidP="007D7CD0">
      <w:pPr>
        <w:outlineLvl w:val="0"/>
        <w:rPr>
          <w:rFonts w:ascii="Calibri" w:hAnsi="Calibri"/>
          <w:b/>
        </w:rPr>
      </w:pPr>
      <w:r w:rsidRPr="00850FA7">
        <w:rPr>
          <w:rFonts w:ascii="Calibri" w:hAnsi="Calibri"/>
          <w:b/>
        </w:rPr>
        <w:t>DJELATNOST:</w:t>
      </w:r>
      <w:r>
        <w:rPr>
          <w:rFonts w:ascii="Calibri" w:hAnsi="Calibri"/>
          <w:b/>
        </w:rPr>
        <w:t xml:space="preserve"> </w:t>
      </w:r>
      <w:r w:rsidRPr="00850FA7">
        <w:rPr>
          <w:rFonts w:ascii="Calibri" w:hAnsi="Calibri"/>
          <w:b/>
        </w:rPr>
        <w:t>8520 OSNOVNO OBRAZOVANJE</w:t>
      </w:r>
    </w:p>
    <w:p w:rsidR="0097780D" w:rsidRDefault="0097780D" w:rsidP="007D7CD0">
      <w:pPr>
        <w:outlineLvl w:val="0"/>
        <w:rPr>
          <w:rFonts w:ascii="Calibri" w:hAnsi="Calibri"/>
          <w:b/>
        </w:rPr>
      </w:pPr>
    </w:p>
    <w:p w:rsidR="00EF7019" w:rsidRPr="00850FA7" w:rsidRDefault="00EF7019" w:rsidP="007D7CD0">
      <w:pPr>
        <w:outlineLvl w:val="0"/>
        <w:rPr>
          <w:rFonts w:ascii="Calibri" w:hAnsi="Calibri"/>
          <w:b/>
        </w:rPr>
      </w:pPr>
    </w:p>
    <w:p w:rsidR="007D7CD0" w:rsidRPr="00850FA7" w:rsidRDefault="007D7CD0" w:rsidP="007D7CD0">
      <w:pPr>
        <w:rPr>
          <w:rFonts w:ascii="Calibri" w:hAnsi="Calibri"/>
          <w:b/>
        </w:rPr>
      </w:pPr>
    </w:p>
    <w:p w:rsidR="002F0260" w:rsidRPr="002F0260" w:rsidRDefault="002F0260" w:rsidP="00F23141">
      <w:pPr>
        <w:jc w:val="center"/>
        <w:outlineLvl w:val="0"/>
        <w:rPr>
          <w:rFonts w:asciiTheme="minorHAnsi" w:hAnsiTheme="minorHAnsi" w:cstheme="minorHAnsi"/>
          <w:b/>
          <w:sz w:val="28"/>
        </w:rPr>
      </w:pPr>
      <w:r w:rsidRPr="002F0260">
        <w:rPr>
          <w:rFonts w:asciiTheme="minorHAnsi" w:hAnsiTheme="minorHAnsi" w:cstheme="minorHAnsi"/>
          <w:b/>
          <w:sz w:val="28"/>
        </w:rPr>
        <w:t xml:space="preserve">OBRAZLOŽENJE GODIŠNJEG IZVJEŠTAJA O IZVRŠENJU FINANCIJSKOG PLANA </w:t>
      </w:r>
    </w:p>
    <w:p w:rsidR="00A341CB" w:rsidRPr="002F0260" w:rsidRDefault="007D7CD0" w:rsidP="00F23141">
      <w:pPr>
        <w:jc w:val="center"/>
        <w:outlineLvl w:val="0"/>
        <w:rPr>
          <w:rFonts w:asciiTheme="minorHAnsi" w:hAnsiTheme="minorHAnsi" w:cstheme="minorHAnsi"/>
          <w:b/>
        </w:rPr>
      </w:pPr>
      <w:r w:rsidRPr="002F0260">
        <w:rPr>
          <w:rFonts w:asciiTheme="minorHAnsi" w:hAnsiTheme="minorHAnsi" w:cstheme="minorHAnsi"/>
          <w:b/>
        </w:rPr>
        <w:t>za razdoblje od 01.01.-</w:t>
      </w:r>
      <w:r w:rsidR="00F23141" w:rsidRPr="002F0260">
        <w:rPr>
          <w:rFonts w:asciiTheme="minorHAnsi" w:hAnsiTheme="minorHAnsi" w:cstheme="minorHAnsi"/>
          <w:b/>
        </w:rPr>
        <w:t>31.12</w:t>
      </w:r>
      <w:r w:rsidRPr="002F0260">
        <w:rPr>
          <w:rFonts w:asciiTheme="minorHAnsi" w:hAnsiTheme="minorHAnsi" w:cstheme="minorHAnsi"/>
          <w:b/>
        </w:rPr>
        <w:t>.202</w:t>
      </w:r>
      <w:r w:rsidR="004F7246" w:rsidRPr="002F0260">
        <w:rPr>
          <w:rFonts w:asciiTheme="minorHAnsi" w:hAnsiTheme="minorHAnsi" w:cstheme="minorHAnsi"/>
          <w:b/>
        </w:rPr>
        <w:t>3</w:t>
      </w:r>
      <w:r w:rsidRPr="002F0260">
        <w:rPr>
          <w:rFonts w:asciiTheme="minorHAnsi" w:hAnsiTheme="minorHAnsi" w:cstheme="minorHAnsi"/>
          <w:b/>
        </w:rPr>
        <w:t>.g.</w:t>
      </w:r>
    </w:p>
    <w:p w:rsidR="0097780D" w:rsidRDefault="0097780D" w:rsidP="00A341CB">
      <w:pPr>
        <w:jc w:val="center"/>
        <w:outlineLvl w:val="0"/>
        <w:rPr>
          <w:rFonts w:ascii="Calibri" w:hAnsi="Calibri"/>
          <w:b/>
        </w:rPr>
      </w:pPr>
    </w:p>
    <w:p w:rsidR="00A341CB" w:rsidRDefault="00A341CB" w:rsidP="00A341CB">
      <w:pPr>
        <w:jc w:val="center"/>
        <w:outlineLvl w:val="0"/>
        <w:rPr>
          <w:rFonts w:ascii="Calibri" w:hAnsi="Calibri"/>
          <w:b/>
        </w:rPr>
      </w:pPr>
    </w:p>
    <w:p w:rsidR="00F23141" w:rsidRPr="00F23141" w:rsidRDefault="00F23141" w:rsidP="00F23141">
      <w:pPr>
        <w:ind w:firstLine="708"/>
        <w:jc w:val="both"/>
        <w:outlineLvl w:val="0"/>
        <w:rPr>
          <w:rFonts w:ascii="Calibri" w:hAnsi="Calibri"/>
        </w:rPr>
      </w:pPr>
      <w:r w:rsidRPr="00F23141">
        <w:rPr>
          <w:rFonts w:ascii="Calibri" w:hAnsi="Calibri"/>
        </w:rPr>
        <w:t>Osnovna škola Ivana Gundulića Dubrovnik posluje u skladu sa Zakonom o odgoju i obrazovanju u osnovnoj i srednjoj školi te Statutom škole. Škola obavlja djelatnost osnovnoškolskog obrazovanja. Nastava se odvija u jednoj smjeni.</w:t>
      </w:r>
    </w:p>
    <w:p w:rsidR="00F23141" w:rsidRPr="00F23141" w:rsidRDefault="00F23141" w:rsidP="00F23141">
      <w:pPr>
        <w:jc w:val="both"/>
        <w:outlineLvl w:val="0"/>
        <w:rPr>
          <w:rFonts w:ascii="Calibri" w:hAnsi="Calibri"/>
        </w:rPr>
      </w:pPr>
      <w:r w:rsidRPr="00F23141">
        <w:rPr>
          <w:rFonts w:ascii="Calibri" w:hAnsi="Calibri"/>
        </w:rPr>
        <w:t xml:space="preserve">Godišnji financijski izvještaj Osnovne škole </w:t>
      </w:r>
      <w:r w:rsidR="002F0260">
        <w:rPr>
          <w:rFonts w:ascii="Calibri" w:hAnsi="Calibri"/>
        </w:rPr>
        <w:t xml:space="preserve">Ivana Gundulića </w:t>
      </w:r>
      <w:r w:rsidRPr="00F23141">
        <w:rPr>
          <w:rFonts w:ascii="Calibri" w:hAnsi="Calibri"/>
        </w:rPr>
        <w:t>sastavljeni su nakon što su proknjižene sve poslovne promjene, događaji i transakcije za razdoblje siječanj – prosinac 2023., nakon što su knjiženja obavljena pravilno i ažurno temeljem vjerodostojne knjigovodstvene dokumentacije prema propisanom računskom planu i u skladu s financijskim planom odobrenim od nadležnih tijela. Izvještaji su sastavljeni i predani su prema odredbama Pravilnika o financijskom izvještavanju u proračunskom računovodstvu (Nar. nov., broj 03/15, 93/15, 135/15, 2/17,28/17, 112/18, 126/19, 145/20, 31/21, 37/22) u zakonu određenim rokovima. Obrasci su popunjeni u Registru proračunskih i izvanproračunskih korisnika na obrascima dostupnim u istom.</w:t>
      </w:r>
    </w:p>
    <w:p w:rsidR="00F23141" w:rsidRPr="00F23141" w:rsidRDefault="00F23141" w:rsidP="00F23141">
      <w:pPr>
        <w:ind w:firstLine="708"/>
        <w:jc w:val="both"/>
        <w:outlineLvl w:val="0"/>
        <w:rPr>
          <w:rFonts w:ascii="Calibri" w:hAnsi="Calibri"/>
        </w:rPr>
      </w:pPr>
      <w:r w:rsidRPr="00F23141">
        <w:rPr>
          <w:rFonts w:ascii="Calibri" w:hAnsi="Calibri"/>
        </w:rPr>
        <w:t>Člancima 81. do 86. Zakona o proračunu (NN 144/2021) propisana je obveza izrade, podnošenja i usvajanja polugodišnjih i godišnjih izvještaja o izvršenju financijskih planova školskih i predškolskih ustanova kao proračunskih korisnika. Sadržaj, izgled i podnošenje izvještaja o izvršenju financijskog plana detaljno su uređeni člancima 30. do 52. Pravilnika o polugodišnjem i godišnjem izvještaju o izvršenju proračuna i financijskog plana (NN 85/2023).</w:t>
      </w:r>
    </w:p>
    <w:p w:rsidR="000647E0" w:rsidRDefault="000647E0" w:rsidP="00F23141">
      <w:pPr>
        <w:ind w:firstLine="708"/>
        <w:jc w:val="both"/>
        <w:outlineLvl w:val="0"/>
        <w:rPr>
          <w:rFonts w:ascii="Calibri" w:hAnsi="Calibri"/>
        </w:rPr>
      </w:pPr>
    </w:p>
    <w:p w:rsidR="00F23141" w:rsidRPr="00F23141" w:rsidRDefault="00F23141" w:rsidP="00F23141">
      <w:pPr>
        <w:ind w:firstLine="708"/>
        <w:jc w:val="both"/>
        <w:outlineLvl w:val="0"/>
        <w:rPr>
          <w:rFonts w:ascii="Calibri" w:hAnsi="Calibri"/>
        </w:rPr>
      </w:pPr>
      <w:r w:rsidRPr="00F23141">
        <w:rPr>
          <w:rFonts w:ascii="Calibri" w:hAnsi="Calibri"/>
        </w:rPr>
        <w:t>Godišnji izvještaj o izvršenju financijskog plana proračunskog korisnika sadrži:</w:t>
      </w:r>
    </w:p>
    <w:p w:rsidR="000647E0" w:rsidRDefault="000647E0" w:rsidP="00F23141">
      <w:pPr>
        <w:ind w:left="708" w:firstLine="708"/>
        <w:jc w:val="both"/>
        <w:outlineLvl w:val="0"/>
        <w:rPr>
          <w:rFonts w:ascii="Calibri" w:hAnsi="Calibri"/>
        </w:rPr>
      </w:pPr>
    </w:p>
    <w:p w:rsidR="00F23141" w:rsidRPr="00F23141" w:rsidRDefault="00F23141" w:rsidP="00F23141">
      <w:pPr>
        <w:ind w:left="708" w:firstLine="708"/>
        <w:jc w:val="both"/>
        <w:outlineLvl w:val="0"/>
        <w:rPr>
          <w:rFonts w:ascii="Calibri" w:hAnsi="Calibri"/>
        </w:rPr>
      </w:pPr>
      <w:r w:rsidRPr="00F23141">
        <w:rPr>
          <w:rFonts w:ascii="Calibri" w:hAnsi="Calibri"/>
        </w:rPr>
        <w:t>• opći dio,</w:t>
      </w:r>
    </w:p>
    <w:p w:rsidR="00F23141" w:rsidRPr="00F23141" w:rsidRDefault="00F23141" w:rsidP="00F23141">
      <w:pPr>
        <w:ind w:left="708" w:firstLine="708"/>
        <w:jc w:val="both"/>
        <w:outlineLvl w:val="0"/>
        <w:rPr>
          <w:rFonts w:ascii="Calibri" w:hAnsi="Calibri"/>
        </w:rPr>
      </w:pPr>
      <w:r w:rsidRPr="00F23141">
        <w:rPr>
          <w:rFonts w:ascii="Calibri" w:hAnsi="Calibri"/>
        </w:rPr>
        <w:t>• posebni dio,</w:t>
      </w:r>
    </w:p>
    <w:p w:rsidR="00F23141" w:rsidRPr="00F23141" w:rsidRDefault="00F23141" w:rsidP="00F23141">
      <w:pPr>
        <w:ind w:left="708" w:firstLine="708"/>
        <w:jc w:val="both"/>
        <w:outlineLvl w:val="0"/>
        <w:rPr>
          <w:rFonts w:ascii="Calibri" w:hAnsi="Calibri"/>
        </w:rPr>
      </w:pPr>
      <w:r w:rsidRPr="00F23141">
        <w:rPr>
          <w:rFonts w:ascii="Calibri" w:hAnsi="Calibri"/>
        </w:rPr>
        <w:t>• obrazloženje i</w:t>
      </w:r>
    </w:p>
    <w:p w:rsidR="00F23141" w:rsidRPr="00F23141" w:rsidRDefault="00F23141" w:rsidP="00F23141">
      <w:pPr>
        <w:ind w:left="708" w:firstLine="708"/>
        <w:jc w:val="both"/>
        <w:outlineLvl w:val="0"/>
        <w:rPr>
          <w:rFonts w:ascii="Calibri" w:hAnsi="Calibri"/>
        </w:rPr>
      </w:pPr>
      <w:r w:rsidRPr="00F23141">
        <w:rPr>
          <w:rFonts w:ascii="Calibri" w:hAnsi="Calibri"/>
        </w:rPr>
        <w:t>• posebne izvještaje</w:t>
      </w:r>
    </w:p>
    <w:p w:rsidR="00F23141" w:rsidRPr="00F23141" w:rsidRDefault="00F23141" w:rsidP="00F23141">
      <w:pPr>
        <w:outlineLvl w:val="0"/>
        <w:rPr>
          <w:rFonts w:ascii="Calibri" w:hAnsi="Calibri"/>
          <w:b/>
        </w:rPr>
      </w:pPr>
    </w:p>
    <w:p w:rsidR="00F23141" w:rsidRPr="00994E92" w:rsidRDefault="00994E92" w:rsidP="00994E92">
      <w:pPr>
        <w:jc w:val="center"/>
        <w:outlineLvl w:val="0"/>
        <w:rPr>
          <w:rFonts w:ascii="Calibri" w:hAnsi="Calibri"/>
          <w:b/>
        </w:rPr>
      </w:pPr>
      <w:r w:rsidRPr="00994E92">
        <w:rPr>
          <w:rFonts w:ascii="Calibri" w:hAnsi="Calibri"/>
          <w:b/>
        </w:rPr>
        <w:t>I.</w:t>
      </w:r>
      <w:r w:rsidR="00F23141" w:rsidRPr="00994E92">
        <w:rPr>
          <w:rFonts w:ascii="Calibri" w:hAnsi="Calibri"/>
          <w:b/>
        </w:rPr>
        <w:t>OPĆI DIO</w:t>
      </w:r>
    </w:p>
    <w:p w:rsidR="00994E92" w:rsidRPr="00994E92" w:rsidRDefault="00994E92" w:rsidP="00994E92">
      <w:pPr>
        <w:spacing w:line="259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994E92">
        <w:rPr>
          <w:rFonts w:asciiTheme="minorHAnsi" w:hAnsiTheme="minorHAnsi" w:cstheme="minorHAnsi"/>
          <w:b/>
          <w:bCs/>
          <w:color w:val="000000" w:themeColor="text1"/>
        </w:rPr>
        <w:t>RAČUN PRIHODA I RASHODA</w:t>
      </w:r>
    </w:p>
    <w:p w:rsidR="00994E92" w:rsidRPr="00994E92" w:rsidRDefault="00994E92" w:rsidP="00994E92">
      <w:pPr>
        <w:pStyle w:val="ListParagraph"/>
        <w:ind w:left="1080"/>
        <w:outlineLvl w:val="0"/>
        <w:rPr>
          <w:rFonts w:ascii="Calibri" w:hAnsi="Calibri"/>
          <w:b/>
        </w:rPr>
      </w:pPr>
    </w:p>
    <w:p w:rsidR="00DF3AD9" w:rsidRDefault="00DF3AD9" w:rsidP="00994E92">
      <w:pPr>
        <w:ind w:firstLine="708"/>
        <w:jc w:val="both"/>
        <w:rPr>
          <w:rFonts w:ascii="Calibri" w:hAnsi="Calibri"/>
        </w:rPr>
      </w:pPr>
      <w:r w:rsidRPr="00DF3AD9">
        <w:rPr>
          <w:rFonts w:ascii="Calibri" w:hAnsi="Calibri"/>
        </w:rPr>
        <w:t xml:space="preserve">Račun prihoda i rashoda sadrži prikaz ukupno ostvarenih prihoda i ostvarenih rashoda na razini razreda ekonomske klasifikacije. Brojčana oznaka funkcijske klasifikacije veže se uz rashode iskazane prema računima ekonomske klasifikacije svake aktivnosti i projekta. </w:t>
      </w:r>
    </w:p>
    <w:p w:rsidR="00994E92" w:rsidRDefault="00994E92" w:rsidP="00994E92">
      <w:pPr>
        <w:ind w:firstLine="708"/>
        <w:jc w:val="both"/>
        <w:rPr>
          <w:rFonts w:ascii="Calibri" w:hAnsi="Calibri"/>
        </w:rPr>
      </w:pPr>
    </w:p>
    <w:p w:rsidR="00994E92" w:rsidRDefault="00994E92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94E92" w:rsidRDefault="00994E92" w:rsidP="00994E92">
      <w:pPr>
        <w:jc w:val="both"/>
        <w:rPr>
          <w:rFonts w:ascii="Calibri" w:hAnsi="Calibri"/>
          <w:b/>
        </w:rPr>
      </w:pPr>
      <w:r w:rsidRPr="00994E92">
        <w:rPr>
          <w:rFonts w:ascii="Calibri" w:hAnsi="Calibri"/>
          <w:b/>
        </w:rPr>
        <w:lastRenderedPageBreak/>
        <w:t>PRIHODI</w:t>
      </w:r>
    </w:p>
    <w:p w:rsidR="00EE4E6C" w:rsidRDefault="00EE4E6C" w:rsidP="00994E92">
      <w:pPr>
        <w:jc w:val="both"/>
        <w:rPr>
          <w:rFonts w:ascii="Calibri" w:hAnsi="Calibri"/>
          <w:b/>
        </w:rPr>
      </w:pPr>
    </w:p>
    <w:p w:rsidR="00994E92" w:rsidRDefault="00994E92" w:rsidP="00994E92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994E92">
        <w:rPr>
          <w:rFonts w:ascii="Calibri" w:hAnsi="Calibri"/>
        </w:rPr>
        <w:t xml:space="preserve">Prihodi proračuna </w:t>
      </w:r>
      <w:r>
        <w:rPr>
          <w:rFonts w:ascii="Calibri" w:hAnsi="Calibri"/>
        </w:rPr>
        <w:t>za 2023. godinu planirani su u iznosu od 3.071.021 eur a ostvareni prihodi su iznosili 2.888.388 eur što je 94% u odnosu na plan.</w:t>
      </w:r>
    </w:p>
    <w:p w:rsidR="00994E92" w:rsidRPr="00994E92" w:rsidRDefault="00994E92" w:rsidP="00994E92">
      <w:pPr>
        <w:jc w:val="both"/>
        <w:rPr>
          <w:rFonts w:ascii="Calibri" w:hAnsi="Calibri"/>
        </w:rPr>
      </w:pPr>
    </w:p>
    <w:p w:rsidR="00DF3AD9" w:rsidRDefault="00EE4E6C" w:rsidP="00EE4E6C">
      <w:pPr>
        <w:outlineLvl w:val="0"/>
        <w:rPr>
          <w:rFonts w:ascii="Calibri" w:hAnsi="Calibri"/>
          <w:b/>
        </w:rPr>
      </w:pPr>
      <w:r w:rsidRPr="00EE4E6C">
        <w:rPr>
          <w:noProof/>
        </w:rPr>
        <w:drawing>
          <wp:inline distT="0" distB="0" distL="0" distR="0">
            <wp:extent cx="607695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817" cy="154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6C" w:rsidRDefault="00EE4E6C" w:rsidP="00EE4E6C">
      <w:pPr>
        <w:outlineLvl w:val="0"/>
        <w:rPr>
          <w:rFonts w:ascii="Calibri" w:hAnsi="Calibri"/>
          <w:b/>
        </w:rPr>
      </w:pPr>
    </w:p>
    <w:p w:rsidR="00EE4E6C" w:rsidRDefault="00EE4E6C" w:rsidP="00EE4E6C">
      <w:pPr>
        <w:outlineLvl w:val="0"/>
        <w:rPr>
          <w:rFonts w:ascii="Calibri" w:hAnsi="Calibri"/>
          <w:b/>
        </w:rPr>
      </w:pPr>
    </w:p>
    <w:p w:rsidR="00EE4E6C" w:rsidRDefault="00EE4E6C" w:rsidP="00EE4E6C">
      <w:pPr>
        <w:outlineLvl w:val="0"/>
        <w:rPr>
          <w:rFonts w:ascii="Calibri" w:hAnsi="Calibri"/>
          <w:b/>
        </w:rPr>
      </w:pPr>
      <w:r w:rsidRPr="00EE4E6C">
        <w:rPr>
          <w:rFonts w:ascii="Calibri" w:hAnsi="Calibri"/>
          <w:b/>
        </w:rPr>
        <w:t>Skupina 63 – Pomoći iz inozemstva i subjekata unutar općeg proračuna</w:t>
      </w:r>
    </w:p>
    <w:p w:rsidR="00EE4E6C" w:rsidRDefault="00EE4E6C" w:rsidP="00EE4E6C">
      <w:pPr>
        <w:ind w:firstLine="708"/>
        <w:jc w:val="both"/>
        <w:outlineLvl w:val="0"/>
        <w:rPr>
          <w:rFonts w:ascii="Calibri" w:hAnsi="Calibri"/>
        </w:rPr>
      </w:pPr>
      <w:r w:rsidRPr="00EE4E6C">
        <w:rPr>
          <w:rFonts w:ascii="Calibri" w:hAnsi="Calibri"/>
        </w:rPr>
        <w:t>Odnose se na pomoći državnog proračuna za programe kao šti su Besplatni obroci, Nabava školskih udžbenika, kao i Ministarstva znanosti i obrazovanja za plaće i materijalna prava zaposlenih.</w:t>
      </w:r>
    </w:p>
    <w:p w:rsidR="00EE4E6C" w:rsidRPr="00EE4E6C" w:rsidRDefault="00EE4E6C" w:rsidP="00EE4E6C">
      <w:pPr>
        <w:ind w:firstLine="708"/>
        <w:jc w:val="both"/>
        <w:outlineLvl w:val="0"/>
        <w:rPr>
          <w:rFonts w:ascii="Calibri" w:hAnsi="Calibri"/>
          <w:b/>
        </w:rPr>
      </w:pPr>
    </w:p>
    <w:p w:rsidR="00EE4E6C" w:rsidRDefault="00EE4E6C" w:rsidP="00EE4E6C">
      <w:pPr>
        <w:jc w:val="both"/>
        <w:outlineLvl w:val="0"/>
        <w:rPr>
          <w:rFonts w:ascii="Calibri" w:hAnsi="Calibri"/>
          <w:b/>
        </w:rPr>
      </w:pPr>
      <w:r w:rsidRPr="00EE4E6C">
        <w:rPr>
          <w:rFonts w:ascii="Calibri" w:hAnsi="Calibri"/>
          <w:b/>
        </w:rPr>
        <w:t>Skupina 65 –  Prihodi od upravnih i administrativnih pristojbi, pristojbi po posebnim propisima i naknada</w:t>
      </w:r>
    </w:p>
    <w:p w:rsidR="00EE4E6C" w:rsidRPr="00EE4E6C" w:rsidRDefault="00EE4E6C" w:rsidP="00EE4E6C">
      <w:pPr>
        <w:ind w:firstLine="708"/>
        <w:jc w:val="both"/>
        <w:outlineLvl w:val="0"/>
        <w:rPr>
          <w:rFonts w:ascii="Calibri" w:hAnsi="Calibri"/>
        </w:rPr>
      </w:pPr>
      <w:r w:rsidRPr="00EE4E6C">
        <w:rPr>
          <w:rFonts w:ascii="Calibri" w:hAnsi="Calibri"/>
        </w:rPr>
        <w:t>Odnose se na uplatu roditelja za projekte Produženi boravak</w:t>
      </w:r>
      <w:r>
        <w:rPr>
          <w:rFonts w:ascii="Calibri" w:hAnsi="Calibri"/>
        </w:rPr>
        <w:t>.</w:t>
      </w:r>
    </w:p>
    <w:p w:rsidR="00EE4E6C" w:rsidRPr="00EE4E6C" w:rsidRDefault="00EE4E6C" w:rsidP="00EE4E6C">
      <w:pPr>
        <w:ind w:firstLine="708"/>
        <w:jc w:val="both"/>
        <w:outlineLvl w:val="0"/>
        <w:rPr>
          <w:rFonts w:ascii="Calibri" w:hAnsi="Calibri"/>
        </w:rPr>
      </w:pPr>
    </w:p>
    <w:p w:rsidR="00EE4E6C" w:rsidRPr="00EE4E6C" w:rsidRDefault="00EE4E6C" w:rsidP="00EE4E6C">
      <w:pPr>
        <w:jc w:val="both"/>
        <w:outlineLvl w:val="0"/>
        <w:rPr>
          <w:rFonts w:ascii="Calibri" w:hAnsi="Calibri"/>
          <w:b/>
        </w:rPr>
      </w:pPr>
      <w:r w:rsidRPr="00EE4E6C">
        <w:rPr>
          <w:rFonts w:ascii="Calibri" w:hAnsi="Calibri"/>
          <w:b/>
        </w:rPr>
        <w:t>Skupina 66 – Prihodi od prodaje proizvoda i robe te pruženih usluga i prihodi od donacija te povrati po protestiranim jamstvima</w:t>
      </w:r>
    </w:p>
    <w:p w:rsidR="00EE4E6C" w:rsidRPr="00EE4E6C" w:rsidRDefault="00EE4E6C" w:rsidP="00EE4E6C">
      <w:pPr>
        <w:ind w:firstLine="708"/>
        <w:jc w:val="both"/>
        <w:outlineLvl w:val="0"/>
        <w:rPr>
          <w:rFonts w:ascii="Calibri" w:hAnsi="Calibri"/>
        </w:rPr>
      </w:pPr>
      <w:r w:rsidRPr="00EE4E6C">
        <w:rPr>
          <w:rFonts w:ascii="Calibri" w:hAnsi="Calibri"/>
        </w:rPr>
        <w:t>Odnose</w:t>
      </w:r>
      <w:r>
        <w:rPr>
          <w:rFonts w:ascii="Calibri" w:hAnsi="Calibri"/>
        </w:rPr>
        <w:t xml:space="preserve"> se</w:t>
      </w:r>
      <w:r w:rsidRPr="00EE4E6C">
        <w:rPr>
          <w:rFonts w:ascii="Calibri" w:hAnsi="Calibri"/>
        </w:rPr>
        <w:t xml:space="preserve">  na plaćanje</w:t>
      </w:r>
      <w:r>
        <w:rPr>
          <w:rFonts w:ascii="Calibri" w:hAnsi="Calibri"/>
        </w:rPr>
        <w:t xml:space="preserve"> najamnine za školske prostore (škola stranih jezika – povremeni najam) te donacije.</w:t>
      </w:r>
    </w:p>
    <w:p w:rsidR="00EE4E6C" w:rsidRPr="00EE4E6C" w:rsidRDefault="00EE4E6C" w:rsidP="00EE4E6C">
      <w:pPr>
        <w:ind w:firstLine="708"/>
        <w:jc w:val="both"/>
        <w:outlineLvl w:val="0"/>
        <w:rPr>
          <w:rFonts w:ascii="Calibri" w:hAnsi="Calibri"/>
        </w:rPr>
      </w:pPr>
    </w:p>
    <w:p w:rsidR="00EE4E6C" w:rsidRPr="00EE4E6C" w:rsidRDefault="00EE4E6C" w:rsidP="00EE4E6C">
      <w:pPr>
        <w:jc w:val="both"/>
        <w:outlineLvl w:val="0"/>
        <w:rPr>
          <w:rFonts w:ascii="Calibri" w:hAnsi="Calibri"/>
          <w:b/>
        </w:rPr>
      </w:pPr>
      <w:r w:rsidRPr="00EE4E6C">
        <w:rPr>
          <w:rFonts w:ascii="Calibri" w:hAnsi="Calibri"/>
          <w:b/>
        </w:rPr>
        <w:t>Skupina 67 – Prihodi iz nadležnog proračuna i od HZZO-a temeljem ugovornih obveza</w:t>
      </w:r>
    </w:p>
    <w:p w:rsidR="00EE4E6C" w:rsidRPr="00EE4E6C" w:rsidRDefault="00EE4E6C" w:rsidP="00EE4E6C">
      <w:pPr>
        <w:ind w:firstLine="708"/>
        <w:jc w:val="both"/>
        <w:outlineLvl w:val="0"/>
        <w:rPr>
          <w:rFonts w:ascii="Calibri" w:hAnsi="Calibri"/>
        </w:rPr>
      </w:pPr>
      <w:r w:rsidRPr="00EE4E6C">
        <w:rPr>
          <w:rFonts w:ascii="Calibri" w:hAnsi="Calibri"/>
        </w:rPr>
        <w:t xml:space="preserve">Odnose se na prihode koji pokrivaju troškove projekata koji se financiraju iz proračuna grada Dubrovnik. </w:t>
      </w:r>
    </w:p>
    <w:p w:rsidR="00EE4E6C" w:rsidRPr="00EE4E6C" w:rsidRDefault="00EE4E6C" w:rsidP="00EE4E6C">
      <w:pPr>
        <w:ind w:firstLine="708"/>
        <w:jc w:val="both"/>
        <w:outlineLvl w:val="0"/>
        <w:rPr>
          <w:rFonts w:ascii="Calibri" w:hAnsi="Calibri"/>
        </w:rPr>
      </w:pPr>
    </w:p>
    <w:p w:rsidR="00EE4E6C" w:rsidRPr="00EE4E6C" w:rsidRDefault="00EE4E6C" w:rsidP="00EE4E6C">
      <w:pPr>
        <w:jc w:val="both"/>
        <w:outlineLvl w:val="0"/>
        <w:rPr>
          <w:rFonts w:ascii="Calibri" w:hAnsi="Calibri"/>
          <w:b/>
        </w:rPr>
      </w:pPr>
      <w:r w:rsidRPr="00EE4E6C">
        <w:rPr>
          <w:rFonts w:ascii="Calibri" w:hAnsi="Calibri"/>
          <w:b/>
        </w:rPr>
        <w:t>Skupina 7</w:t>
      </w:r>
      <w:r>
        <w:rPr>
          <w:rFonts w:ascii="Calibri" w:hAnsi="Calibri"/>
          <w:b/>
        </w:rPr>
        <w:t>2</w:t>
      </w:r>
      <w:r w:rsidRPr="00EE4E6C">
        <w:rPr>
          <w:rFonts w:ascii="Calibri" w:hAnsi="Calibri"/>
          <w:b/>
        </w:rPr>
        <w:t xml:space="preserve"> – Prihodi od prodaje </w:t>
      </w:r>
      <w:r>
        <w:rPr>
          <w:rFonts w:ascii="Calibri" w:hAnsi="Calibri"/>
          <w:b/>
        </w:rPr>
        <w:t>proizvedene dugotrajne imovine</w:t>
      </w:r>
    </w:p>
    <w:p w:rsidR="00EE4E6C" w:rsidRDefault="00EE4E6C" w:rsidP="00EE4E6C">
      <w:pPr>
        <w:ind w:firstLine="708"/>
        <w:jc w:val="both"/>
        <w:outlineLvl w:val="0"/>
        <w:rPr>
          <w:rFonts w:ascii="Calibri" w:hAnsi="Calibri"/>
        </w:rPr>
      </w:pPr>
      <w:r w:rsidRPr="00EE4E6C">
        <w:rPr>
          <w:rFonts w:ascii="Calibri" w:hAnsi="Calibri"/>
        </w:rPr>
        <w:t>Prihodi od stambene imovine</w:t>
      </w:r>
      <w:r>
        <w:rPr>
          <w:rFonts w:ascii="Calibri" w:hAnsi="Calibri"/>
        </w:rPr>
        <w:t xml:space="preserve"> – domouprava.</w:t>
      </w:r>
    </w:p>
    <w:p w:rsidR="00F84D27" w:rsidRDefault="00F84D27" w:rsidP="00F84D27">
      <w:pPr>
        <w:jc w:val="both"/>
        <w:outlineLvl w:val="0"/>
        <w:rPr>
          <w:rFonts w:ascii="Calibri" w:hAnsi="Calibri"/>
        </w:rPr>
      </w:pPr>
    </w:p>
    <w:p w:rsidR="00F84D27" w:rsidRDefault="00F84D27" w:rsidP="00F84D27">
      <w:pPr>
        <w:jc w:val="both"/>
        <w:outlineLvl w:val="0"/>
        <w:rPr>
          <w:rFonts w:ascii="Calibri" w:hAnsi="Calibri"/>
        </w:rPr>
      </w:pPr>
    </w:p>
    <w:p w:rsidR="00F84D27" w:rsidRDefault="00E349F7" w:rsidP="0071435E">
      <w:pPr>
        <w:spacing w:after="160" w:line="259" w:lineRule="auto"/>
        <w:rPr>
          <w:rFonts w:ascii="Calibri" w:hAnsi="Calibri"/>
          <w:b/>
        </w:rPr>
      </w:pPr>
      <w:r w:rsidRPr="00E349F7">
        <w:rPr>
          <w:rFonts w:ascii="Calibri" w:hAnsi="Calibri"/>
          <w:b/>
        </w:rPr>
        <w:t>RASHODI</w:t>
      </w:r>
    </w:p>
    <w:p w:rsidR="00E349F7" w:rsidRDefault="00E349F7" w:rsidP="00F84D27">
      <w:pPr>
        <w:jc w:val="both"/>
        <w:outlineLvl w:val="0"/>
        <w:rPr>
          <w:rFonts w:ascii="Calibri" w:hAnsi="Calibri"/>
          <w:b/>
        </w:rPr>
      </w:pPr>
    </w:p>
    <w:p w:rsidR="00E349F7" w:rsidRDefault="00E349F7" w:rsidP="00F84D27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E349F7">
        <w:rPr>
          <w:rFonts w:ascii="Calibri" w:hAnsi="Calibri"/>
        </w:rPr>
        <w:t xml:space="preserve">Rashodi proračuna za 2023. godinu planirani su u iznosu </w:t>
      </w:r>
      <w:r>
        <w:rPr>
          <w:rFonts w:ascii="Calibri" w:hAnsi="Calibri"/>
        </w:rPr>
        <w:t>3.072.463</w:t>
      </w:r>
      <w:r w:rsidRPr="00E349F7">
        <w:rPr>
          <w:rFonts w:ascii="Calibri" w:hAnsi="Calibri"/>
        </w:rPr>
        <w:t xml:space="preserve"> </w:t>
      </w:r>
      <w:r>
        <w:rPr>
          <w:rFonts w:ascii="Calibri" w:hAnsi="Calibri"/>
        </w:rPr>
        <w:t>eur</w:t>
      </w:r>
      <w:r w:rsidRPr="00E349F7">
        <w:rPr>
          <w:rFonts w:ascii="Calibri" w:hAnsi="Calibri"/>
        </w:rPr>
        <w:t xml:space="preserve">, Ostvareni rashodi u razdoblju od 01. siječnja 2023. godine do 31. prosinca 2023. iznose </w:t>
      </w:r>
      <w:r>
        <w:rPr>
          <w:rFonts w:ascii="Calibri" w:hAnsi="Calibri"/>
        </w:rPr>
        <w:t>2.881.942 eur</w:t>
      </w:r>
      <w:r w:rsidRPr="00E349F7">
        <w:rPr>
          <w:rFonts w:ascii="Calibri" w:hAnsi="Calibri"/>
        </w:rPr>
        <w:t xml:space="preserve"> što je </w:t>
      </w:r>
      <w:r>
        <w:rPr>
          <w:rFonts w:ascii="Calibri" w:hAnsi="Calibri"/>
        </w:rPr>
        <w:t>94</w:t>
      </w:r>
      <w:r w:rsidRPr="00E349F7">
        <w:rPr>
          <w:rFonts w:ascii="Calibri" w:hAnsi="Calibri"/>
        </w:rPr>
        <w:t xml:space="preserve"> % u odnosu na ukupne planirane rashode proračuna za 2023. godinu.</w:t>
      </w:r>
    </w:p>
    <w:p w:rsidR="00E349F7" w:rsidRDefault="00E349F7" w:rsidP="00F84D27">
      <w:pPr>
        <w:jc w:val="both"/>
        <w:outlineLvl w:val="0"/>
        <w:rPr>
          <w:rFonts w:ascii="Calibri" w:hAnsi="Calibri"/>
        </w:rPr>
      </w:pPr>
    </w:p>
    <w:p w:rsidR="00E349F7" w:rsidRDefault="00E349F7" w:rsidP="00F84D27">
      <w:pPr>
        <w:jc w:val="both"/>
        <w:outlineLvl w:val="0"/>
        <w:rPr>
          <w:rFonts w:ascii="Calibri" w:hAnsi="Calibri"/>
        </w:rPr>
      </w:pPr>
      <w:r w:rsidRPr="00E349F7">
        <w:rPr>
          <w:noProof/>
        </w:rPr>
        <w:lastRenderedPageBreak/>
        <w:drawing>
          <wp:inline distT="0" distB="0" distL="0" distR="0">
            <wp:extent cx="6057900" cy="1838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2" cy="184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88" w:rsidRDefault="005E1088" w:rsidP="005E1088">
      <w:pPr>
        <w:jc w:val="both"/>
        <w:outlineLvl w:val="0"/>
        <w:rPr>
          <w:rFonts w:ascii="Calibri" w:hAnsi="Calibri"/>
        </w:rPr>
      </w:pPr>
    </w:p>
    <w:p w:rsidR="005E1088" w:rsidRPr="005E1088" w:rsidRDefault="005E1088" w:rsidP="005E1088">
      <w:pPr>
        <w:jc w:val="both"/>
        <w:outlineLvl w:val="0"/>
        <w:rPr>
          <w:rFonts w:ascii="Calibri" w:hAnsi="Calibri"/>
          <w:b/>
        </w:rPr>
      </w:pPr>
      <w:r w:rsidRPr="005E1088">
        <w:rPr>
          <w:rFonts w:ascii="Calibri" w:hAnsi="Calibri"/>
          <w:b/>
        </w:rPr>
        <w:t xml:space="preserve">Skupina 31 – Rashodi za zaposlene </w:t>
      </w:r>
    </w:p>
    <w:p w:rsidR="005E1088" w:rsidRPr="005E1088" w:rsidRDefault="005E1088" w:rsidP="005E1088">
      <w:pPr>
        <w:ind w:firstLine="708"/>
        <w:jc w:val="both"/>
        <w:outlineLvl w:val="0"/>
        <w:rPr>
          <w:rFonts w:ascii="Calibri" w:hAnsi="Calibri"/>
        </w:rPr>
      </w:pPr>
      <w:r w:rsidRPr="005E1088">
        <w:rPr>
          <w:rFonts w:ascii="Calibri" w:hAnsi="Calibri"/>
        </w:rPr>
        <w:t>U ukupnim izvršenim rashodima najveći dio se odnosi na rashode za zaposlene koji se isplaćuju kao pomoći Ministarstva znanosti i obrazovanja. U ovim rashodima nalaze se i rashodi za zaposlene u projektima koji se financiraju iz proračuna grada Dubrovnika (Produženi boravak, Stručno razvojna služba, Asistent u nastavi).</w:t>
      </w:r>
    </w:p>
    <w:p w:rsidR="005E1088" w:rsidRPr="005E1088" w:rsidRDefault="005E1088" w:rsidP="005E1088">
      <w:pPr>
        <w:jc w:val="both"/>
        <w:outlineLvl w:val="0"/>
        <w:rPr>
          <w:rFonts w:ascii="Calibri" w:hAnsi="Calibri"/>
        </w:rPr>
      </w:pPr>
    </w:p>
    <w:p w:rsidR="005E1088" w:rsidRPr="005E1088" w:rsidRDefault="005E1088" w:rsidP="005E1088">
      <w:pPr>
        <w:jc w:val="both"/>
        <w:outlineLvl w:val="0"/>
        <w:rPr>
          <w:rFonts w:ascii="Calibri" w:hAnsi="Calibri"/>
          <w:b/>
        </w:rPr>
      </w:pPr>
      <w:r w:rsidRPr="005E1088">
        <w:rPr>
          <w:rFonts w:ascii="Calibri" w:hAnsi="Calibri"/>
          <w:b/>
        </w:rPr>
        <w:t>Skupina 32 – Materijalni rashodi</w:t>
      </w:r>
    </w:p>
    <w:p w:rsidR="005E1088" w:rsidRPr="005E1088" w:rsidRDefault="005E1088" w:rsidP="005E1088">
      <w:pPr>
        <w:ind w:firstLine="708"/>
        <w:jc w:val="both"/>
        <w:outlineLvl w:val="0"/>
        <w:rPr>
          <w:rFonts w:ascii="Calibri" w:hAnsi="Calibri"/>
        </w:rPr>
      </w:pPr>
      <w:r w:rsidRPr="005E1088">
        <w:rPr>
          <w:rFonts w:ascii="Calibri" w:hAnsi="Calibri"/>
        </w:rPr>
        <w:t xml:space="preserve">Materijalne rashode čine naknade troškova zaposlenima, rashodi za materijalnu energiju i usluge, rashodi za usluge, ostali nespomenuti rashodi poslovanja. Najveću stavku čine rashodi za materijal i energiju. </w:t>
      </w:r>
    </w:p>
    <w:p w:rsidR="005E1088" w:rsidRPr="005E1088" w:rsidRDefault="005E1088" w:rsidP="005E1088">
      <w:pPr>
        <w:jc w:val="both"/>
        <w:outlineLvl w:val="0"/>
        <w:rPr>
          <w:rFonts w:ascii="Calibri" w:hAnsi="Calibri"/>
        </w:rPr>
      </w:pPr>
    </w:p>
    <w:p w:rsidR="005E1088" w:rsidRPr="005E1088" w:rsidRDefault="005E1088" w:rsidP="0071435E">
      <w:pPr>
        <w:jc w:val="both"/>
        <w:outlineLvl w:val="0"/>
        <w:rPr>
          <w:rFonts w:ascii="Calibri" w:hAnsi="Calibri"/>
          <w:b/>
        </w:rPr>
      </w:pPr>
      <w:r w:rsidRPr="005E1088">
        <w:rPr>
          <w:rFonts w:ascii="Calibri" w:hAnsi="Calibri"/>
          <w:b/>
        </w:rPr>
        <w:t>Skupina 34 – Financijski rashodi</w:t>
      </w:r>
    </w:p>
    <w:p w:rsidR="005E1088" w:rsidRPr="005E1088" w:rsidRDefault="005E1088" w:rsidP="005E1088">
      <w:pPr>
        <w:ind w:firstLine="708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O</w:t>
      </w:r>
      <w:r w:rsidRPr="005E1088">
        <w:rPr>
          <w:rFonts w:ascii="Calibri" w:hAnsi="Calibri"/>
        </w:rPr>
        <w:t xml:space="preserve">dnose </w:t>
      </w:r>
      <w:r>
        <w:rPr>
          <w:rFonts w:ascii="Calibri" w:hAnsi="Calibri"/>
        </w:rPr>
        <w:t xml:space="preserve">se </w:t>
      </w:r>
      <w:r w:rsidRPr="005E1088">
        <w:rPr>
          <w:rFonts w:ascii="Calibri" w:hAnsi="Calibri"/>
        </w:rPr>
        <w:t xml:space="preserve">na bankarske usluge i zatezne kamate. </w:t>
      </w:r>
    </w:p>
    <w:p w:rsidR="005E1088" w:rsidRPr="005E1088" w:rsidRDefault="005E1088" w:rsidP="005E1088">
      <w:pPr>
        <w:jc w:val="both"/>
        <w:outlineLvl w:val="0"/>
        <w:rPr>
          <w:rFonts w:ascii="Calibri" w:hAnsi="Calibri"/>
        </w:rPr>
      </w:pPr>
    </w:p>
    <w:p w:rsidR="005E1088" w:rsidRPr="005E1088" w:rsidRDefault="005E1088" w:rsidP="0071435E">
      <w:pPr>
        <w:jc w:val="both"/>
        <w:outlineLvl w:val="0"/>
        <w:rPr>
          <w:rFonts w:ascii="Calibri" w:hAnsi="Calibri"/>
          <w:b/>
        </w:rPr>
      </w:pPr>
      <w:r w:rsidRPr="005E1088">
        <w:rPr>
          <w:rFonts w:ascii="Calibri" w:hAnsi="Calibri"/>
          <w:b/>
        </w:rPr>
        <w:t>Skupina 37 – Naknade građanima i kućanstvima na temelju osiguranja i druge naknade</w:t>
      </w:r>
    </w:p>
    <w:p w:rsidR="005E1088" w:rsidRPr="005E1088" w:rsidRDefault="005E1088" w:rsidP="005E1088">
      <w:pPr>
        <w:ind w:firstLine="708"/>
        <w:jc w:val="both"/>
        <w:outlineLvl w:val="0"/>
        <w:rPr>
          <w:rFonts w:ascii="Calibri" w:hAnsi="Calibri"/>
        </w:rPr>
      </w:pPr>
      <w:r w:rsidRPr="005E1088">
        <w:rPr>
          <w:rFonts w:ascii="Calibri" w:hAnsi="Calibri"/>
        </w:rPr>
        <w:t xml:space="preserve">Ova skupina rashoda se odnosi na nabavku obrazovnih materijala koje je financirao grad Dubrovnik za školsku godinu 2023/2024 te na prijevoz učenika koje financira Ministarstvo znanosti i obrazovanja za roditelje čija djeca pohađaju Odjel djelomične integracije te na prijevoz učenika koji se financira iz proračuna grada Dubrovnika za posjete radionicama, kazališnim predstavama, posjete ustanovama u kulturi Grada Dubrovnika i slična događanja. </w:t>
      </w:r>
    </w:p>
    <w:p w:rsidR="005E1088" w:rsidRPr="005E1088" w:rsidRDefault="005E1088" w:rsidP="005E1088">
      <w:pPr>
        <w:jc w:val="both"/>
        <w:outlineLvl w:val="0"/>
        <w:rPr>
          <w:rFonts w:ascii="Calibri" w:hAnsi="Calibri"/>
        </w:rPr>
      </w:pPr>
    </w:p>
    <w:p w:rsidR="005E1088" w:rsidRPr="005E1088" w:rsidRDefault="005E1088" w:rsidP="005E1088">
      <w:pPr>
        <w:jc w:val="both"/>
        <w:outlineLvl w:val="0"/>
        <w:rPr>
          <w:rFonts w:ascii="Calibri" w:hAnsi="Calibri"/>
          <w:b/>
        </w:rPr>
      </w:pPr>
      <w:r w:rsidRPr="005E1088">
        <w:rPr>
          <w:rFonts w:ascii="Calibri" w:hAnsi="Calibri"/>
          <w:b/>
        </w:rPr>
        <w:t>Skupina 38 – Ostali rashodi</w:t>
      </w:r>
    </w:p>
    <w:p w:rsidR="005E1088" w:rsidRDefault="005E1088" w:rsidP="005E1088">
      <w:pPr>
        <w:ind w:firstLine="708"/>
        <w:jc w:val="both"/>
        <w:outlineLvl w:val="0"/>
        <w:rPr>
          <w:rFonts w:ascii="Calibri" w:hAnsi="Calibri"/>
        </w:rPr>
      </w:pPr>
      <w:r w:rsidRPr="005E1088">
        <w:rPr>
          <w:rFonts w:ascii="Calibri" w:hAnsi="Calibri"/>
        </w:rPr>
        <w:t>Ovi rashodi se odnose za nabavku zaliha besplatnih menstrualnih higijenskih potrepština (uložaka) u školama</w:t>
      </w:r>
      <w:r>
        <w:rPr>
          <w:rFonts w:ascii="Calibri" w:hAnsi="Calibri"/>
        </w:rPr>
        <w:t>.</w:t>
      </w:r>
    </w:p>
    <w:p w:rsidR="005E1088" w:rsidRDefault="005E1088" w:rsidP="005E1088">
      <w:pPr>
        <w:ind w:firstLine="708"/>
        <w:jc w:val="both"/>
        <w:outlineLvl w:val="0"/>
        <w:rPr>
          <w:rFonts w:ascii="Calibri" w:hAnsi="Calibri"/>
        </w:rPr>
      </w:pPr>
    </w:p>
    <w:p w:rsidR="005E1088" w:rsidRPr="005E1088" w:rsidRDefault="005E1088" w:rsidP="005E1088">
      <w:pPr>
        <w:jc w:val="both"/>
        <w:outlineLvl w:val="0"/>
        <w:rPr>
          <w:rFonts w:ascii="Calibri" w:hAnsi="Calibri"/>
          <w:b/>
        </w:rPr>
      </w:pPr>
      <w:r w:rsidRPr="005E1088">
        <w:rPr>
          <w:rFonts w:ascii="Calibri" w:hAnsi="Calibri"/>
          <w:b/>
        </w:rPr>
        <w:t xml:space="preserve">Skupina </w:t>
      </w:r>
      <w:r>
        <w:rPr>
          <w:rFonts w:ascii="Calibri" w:hAnsi="Calibri"/>
          <w:b/>
        </w:rPr>
        <w:t>42</w:t>
      </w:r>
      <w:r w:rsidRPr="005E1088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Rashodi za nabavu proizvedene dugotrajne imovine</w:t>
      </w:r>
    </w:p>
    <w:p w:rsidR="0071435E" w:rsidRDefault="005E1088" w:rsidP="00780C8E">
      <w:pPr>
        <w:ind w:firstLine="708"/>
        <w:jc w:val="both"/>
        <w:outlineLvl w:val="0"/>
        <w:rPr>
          <w:rFonts w:ascii="Calibri" w:hAnsi="Calibri"/>
        </w:rPr>
      </w:pPr>
      <w:r w:rsidRPr="005E1088">
        <w:rPr>
          <w:rFonts w:ascii="Calibri" w:hAnsi="Calibri"/>
        </w:rPr>
        <w:t xml:space="preserve">Ovi rashodi se odnose za nabavku </w:t>
      </w:r>
      <w:r w:rsidR="00780C8E">
        <w:rPr>
          <w:rFonts w:ascii="Calibri" w:hAnsi="Calibri"/>
        </w:rPr>
        <w:t>klima uređaja, nadogradnje sustava videonadzora te protupožarnog sustava.</w:t>
      </w:r>
    </w:p>
    <w:p w:rsidR="0071435E" w:rsidRDefault="0071435E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80C8E" w:rsidRDefault="00780C8E" w:rsidP="00780C8E">
      <w:pPr>
        <w:ind w:firstLine="708"/>
        <w:jc w:val="both"/>
        <w:outlineLvl w:val="0"/>
        <w:rPr>
          <w:rFonts w:ascii="Calibri" w:hAnsi="Calibri"/>
        </w:rPr>
      </w:pPr>
      <w:bookmarkStart w:id="0" w:name="_GoBack"/>
      <w:bookmarkEnd w:id="0"/>
    </w:p>
    <w:p w:rsidR="005E1088" w:rsidRDefault="005E1088" w:rsidP="00780C8E">
      <w:pPr>
        <w:ind w:firstLine="708"/>
        <w:jc w:val="center"/>
        <w:outlineLvl w:val="0"/>
        <w:rPr>
          <w:rFonts w:ascii="Calibri" w:hAnsi="Calibri"/>
          <w:b/>
        </w:rPr>
      </w:pPr>
      <w:r w:rsidRPr="00780C8E">
        <w:rPr>
          <w:rFonts w:ascii="Calibri" w:hAnsi="Calibri"/>
          <w:b/>
        </w:rPr>
        <w:t>II.</w:t>
      </w:r>
      <w:r w:rsidR="00780C8E" w:rsidRPr="00780C8E">
        <w:rPr>
          <w:rFonts w:ascii="Calibri" w:hAnsi="Calibri"/>
          <w:b/>
        </w:rPr>
        <w:t xml:space="preserve"> </w:t>
      </w:r>
      <w:r w:rsidRPr="00780C8E">
        <w:rPr>
          <w:rFonts w:ascii="Calibri" w:hAnsi="Calibri"/>
          <w:b/>
        </w:rPr>
        <w:t>POSEBNI DIO</w:t>
      </w:r>
    </w:p>
    <w:p w:rsidR="00780C8E" w:rsidRDefault="00780C8E" w:rsidP="00780C8E">
      <w:pPr>
        <w:ind w:firstLine="708"/>
        <w:jc w:val="center"/>
        <w:outlineLvl w:val="0"/>
        <w:rPr>
          <w:rFonts w:ascii="Calibri" w:hAnsi="Calibri"/>
          <w:b/>
        </w:rPr>
      </w:pPr>
    </w:p>
    <w:p w:rsidR="00780C8E" w:rsidRPr="00780C8E" w:rsidRDefault="00780C8E" w:rsidP="00780C8E">
      <w:pPr>
        <w:outlineLvl w:val="0"/>
        <w:rPr>
          <w:rFonts w:ascii="Calibri" w:hAnsi="Calibri"/>
          <w:b/>
          <w:sz w:val="28"/>
        </w:rPr>
      </w:pPr>
      <w:r w:rsidRPr="00780C8E">
        <w:rPr>
          <w:rFonts w:ascii="Calibri" w:hAnsi="Calibri"/>
          <w:b/>
          <w:sz w:val="28"/>
        </w:rPr>
        <w:t>18054 Decentralizirane funkcije – Minimalni financijski standard</w:t>
      </w:r>
    </w:p>
    <w:p w:rsidR="00780C8E" w:rsidRPr="00780C8E" w:rsidRDefault="00780C8E" w:rsidP="00780C8E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Opći cilj: Postizanje i održavanje standarda u školi sukladno pedagoškim standardima                                                                                                                                                                                      Osiguranje uvjeta za intelektualni, tjelesni, estetski, društveni, moralni i duhovni razvoj djeteta, u skladu s njegovim sposobnostima i sklonostima, prema načelu jednakosti obrazovnih šansi za sve učenike.</w:t>
      </w:r>
    </w:p>
    <w:p w:rsidR="00780C8E" w:rsidRPr="00780C8E" w:rsidRDefault="00780C8E" w:rsidP="00780C8E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Posebni cilj: Racionalnim korištenjem sredstava (uštedama) poboljšati materijalni standard obrazovanja  jačanjem partnerstva svih odgojno obrazovnih čimbenika na lokalnoj, regionalnoj i nacionalnoj razini.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</w:p>
    <w:p w:rsidR="00780C8E" w:rsidRPr="00780C8E" w:rsidRDefault="00780C8E" w:rsidP="00780C8E">
      <w:pPr>
        <w:outlineLvl w:val="0"/>
        <w:rPr>
          <w:rFonts w:ascii="Calibri" w:hAnsi="Calibri"/>
          <w:b/>
        </w:rPr>
      </w:pPr>
      <w:r w:rsidRPr="00780C8E">
        <w:rPr>
          <w:rFonts w:ascii="Calibri" w:hAnsi="Calibri"/>
          <w:b/>
        </w:rPr>
        <w:t>18054001 Materijalni i financijski rashodi</w:t>
      </w:r>
    </w:p>
    <w:p w:rsidR="00780C8E" w:rsidRDefault="00780C8E" w:rsidP="00780C8E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 xml:space="preserve">Cilj ovog programa je postizanje i održavanje standarda u školi sukladno pedagoškim standardima.                                                                                                                                                               </w:t>
      </w:r>
    </w:p>
    <w:p w:rsidR="00780C8E" w:rsidRPr="00780C8E" w:rsidRDefault="00780C8E" w:rsidP="00780C8E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 xml:space="preserve">Osiguranje uvjeta za intelektualni, tjelesni, estetski, društveni, moralni i duhovni razvoj djeteta, u skladu s njegovim sposobnostima i sklonostima, prema načelu jednakosti obrazovnih šansi za sve učenike, a poseban cilj je racionalnim korištenjem sredstava (uštedama) poboljšati materijalni standard obrazovanja  jačanjem partnerstva svih odgojno obrazovnih čimbenika na lokalnoj, regionalnoj i nacionalnoj razini. </w:t>
      </w:r>
    </w:p>
    <w:p w:rsidR="00780C8E" w:rsidRPr="00780C8E" w:rsidRDefault="00780C8E" w:rsidP="00780C8E">
      <w:pPr>
        <w:ind w:firstLine="708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Kroz program Materijalni i financijski rashodi podmiruju se opći i rashodi za tekuće i investicijsko održavanje škole. Opći rashodi: dnevnice, smještaj i troškovi prijevoza na  službena putovanja, stručna usavršavanja prema programu MZO, pedagošku dokumentaciju, uredski i materijal za nastavu, pedagoška i druga obvezatna periodika, seminari, stručna literatura i časopisi prema uputi MZO, nabava pribora za izvođenje nastavnih planova i programa, nabava sitnog inventara i sredstava zaštite na radu, zakupnine prostora i opreme za realizaciju nastave,  materijal i usluge za tekuće održavanje zgrada, opreme i sredstava rada, ostali materijal, , sredstva za zaštitu na radu, materijala za održavanje i čišćenje zgrada, energenti, komunalne usluge i naknade, telefonske i ostale   usluge za komunikaciju i prijevoz, povećani troškovi za održavanje računalne opreme, intelektualne usluge, ugovori o djelu, zdravstveni pregledi zaposlenika, osiguranje imovine, rashodi za redovite propisane kontrole instalacija i postrojenja čije neotklanjanje ugrožava sigurnost učenika i zaposlenika, otklanjanje nedostataka utvrđenih po ovlaštenim pravnim osobama i upravnim tijelima (inspekcijski nalazi), reprezentacija, bankarske usluge i zatezne kamate, ostali tekući troškovi, usluge i financijski rashodi koji su nužni za ostvarivanje nastavnog plana i programa škole.</w:t>
      </w:r>
    </w:p>
    <w:p w:rsidR="00780C8E" w:rsidRPr="00780C8E" w:rsidRDefault="00780C8E" w:rsidP="008332D8">
      <w:pPr>
        <w:ind w:firstLine="708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Troškovi tekućeg i investicijskog održavanja postrojenja i opreme, troškovi tekućeg i investicijskog održavanja građevinskih objekata.</w:t>
      </w:r>
    </w:p>
    <w:p w:rsidR="00780C8E" w:rsidRPr="00780C8E" w:rsidRDefault="00780C8E" w:rsidP="008332D8">
      <w:pPr>
        <w:ind w:firstLine="708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Kontinuirano održavanje  školskog prostora za održavanje minimalnog pedagoškog standarda.</w:t>
      </w:r>
    </w:p>
    <w:p w:rsidR="00780C8E" w:rsidRPr="00780C8E" w:rsidRDefault="00780C8E" w:rsidP="008332D8">
      <w:pPr>
        <w:ind w:firstLine="708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Pokazatelj uspješnosti ovog projekta: Kontinuirano i redovito podmirivanje tekućih rashoda škole sukladno Odluci o kriterijima i mjerilima za osiguravanje minimalnog financijskog standarda javnih potreba u osnovnom školstvu na području Grada Dubrovnika.</w:t>
      </w:r>
    </w:p>
    <w:p w:rsidR="00780C8E" w:rsidRPr="00780C8E" w:rsidRDefault="00780C8E" w:rsidP="008332D8">
      <w:pPr>
        <w:ind w:firstLine="708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Kontinuirano  tekuće održavanje opreme i školskih zgrada je na razini standarda javnih potreba u osnovnom školstvu.</w:t>
      </w:r>
    </w:p>
    <w:p w:rsidR="00780C8E" w:rsidRPr="00780C8E" w:rsidRDefault="00780C8E" w:rsidP="008332D8">
      <w:pPr>
        <w:ind w:firstLine="708"/>
        <w:outlineLvl w:val="0"/>
        <w:rPr>
          <w:rFonts w:ascii="Calibri" w:hAnsi="Calibri"/>
        </w:rPr>
      </w:pPr>
      <w:r w:rsidRPr="008332D8">
        <w:rPr>
          <w:rFonts w:ascii="Calibri" w:hAnsi="Calibri"/>
          <w:u w:val="single"/>
        </w:rPr>
        <w:t>Izvještaj o postignutim ciljevima:</w:t>
      </w:r>
      <w:r w:rsidRPr="00780C8E">
        <w:rPr>
          <w:rFonts w:ascii="Calibri" w:hAnsi="Calibri"/>
        </w:rPr>
        <w:t xml:space="preserve"> Sva financijska i materijalna sredstva za 2023. godinu, utrošena su sukladno Odlukama Školskog odbora i  Financijskog plana Osnovne škole  </w:t>
      </w:r>
      <w:r>
        <w:rPr>
          <w:rFonts w:ascii="Calibri" w:hAnsi="Calibri"/>
        </w:rPr>
        <w:t xml:space="preserve">Ivana Gundulića </w:t>
      </w:r>
      <w:r w:rsidRPr="00780C8E">
        <w:rPr>
          <w:rFonts w:ascii="Calibri" w:hAnsi="Calibri"/>
        </w:rPr>
        <w:t>Dubrovnik za 2023. godinu.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</w:p>
    <w:p w:rsidR="00780C8E" w:rsidRPr="008332D8" w:rsidRDefault="00780C8E" w:rsidP="00780C8E">
      <w:pPr>
        <w:outlineLvl w:val="0"/>
        <w:rPr>
          <w:rFonts w:ascii="Calibri" w:hAnsi="Calibri"/>
          <w:b/>
        </w:rPr>
      </w:pPr>
      <w:r w:rsidRPr="008332D8">
        <w:rPr>
          <w:rFonts w:ascii="Calibri" w:hAnsi="Calibri"/>
          <w:b/>
        </w:rPr>
        <w:t>18054004 – Redovna djelatnost osnovnog obrazovanja</w:t>
      </w:r>
    </w:p>
    <w:p w:rsidR="00780C8E" w:rsidRPr="00780C8E" w:rsidRDefault="00780C8E" w:rsidP="008332D8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 xml:space="preserve">Nastavno osoblje obavlja odgojno obrazovne poslove u svezi s izvođenjem nastavnog plana i programa, neposrednog odgojno obrazovnog rada s učenicima, aktivnosti u skladu s potrebama i interesima učenika te promicanje stručno-pedagoškog rada škole i ostalih stručno pedagoških poslova u skladu sa zakonom, provedbenim propisima, godišnjim planom i programom rada škole i školskim kurikulumom u 40-satnom radnom tjednu, o čemu im se izdaje rješenje o tjednom i godišnjem zaduženju. Tjedne radne obveze učitelja i stručnih suradnika propisuje ministar Pravilnikom. Nenastavno osoblje prema  Pravilnik o djelokrugu rada tajnika te administrativno tehničkim i pomoćnim poslovima koji se obavljaju u osnovnoškolskoj ustanovi obavlja opće, pravne i kadrovske   poslove, računovodstvene i knjigovodstvene poslove, poslove vođenja i čuvanja pedagoške dokumentacije i evidenciju te ostale evidencije, poslove tehničkog održavanja i rukovanja opremom i uređajima, poslove održavanja čistoće objekata i okoliša te druge pomoćne poslove u skladu sa zakonskim propisima, podzakonskim i provedbenim propisima te  godišnjim planom i programom rada Škole. Djelokrug rada, popis poslova, broj izvršitelja te količinu radnog vremena na tim poslovima propisuje ministar.        </w:t>
      </w:r>
    </w:p>
    <w:p w:rsidR="00780C8E" w:rsidRPr="00780C8E" w:rsidRDefault="00780C8E" w:rsidP="008332D8">
      <w:pPr>
        <w:ind w:firstLine="708"/>
        <w:jc w:val="both"/>
        <w:outlineLvl w:val="0"/>
        <w:rPr>
          <w:rFonts w:ascii="Calibri" w:hAnsi="Calibri"/>
        </w:rPr>
      </w:pPr>
      <w:r w:rsidRPr="008332D8">
        <w:rPr>
          <w:rFonts w:ascii="Calibri" w:hAnsi="Calibri"/>
          <w:u w:val="single"/>
        </w:rPr>
        <w:t>Pokazatelj uspješnosti:</w:t>
      </w:r>
      <w:r w:rsidRPr="00780C8E">
        <w:rPr>
          <w:rFonts w:ascii="Calibri" w:hAnsi="Calibri"/>
        </w:rPr>
        <w:t xml:space="preserve"> U 2023. godini izdaci za zaposlene isplaćivani su u skladu s propisima radnog prava i dosegnutim pravima temeljem Kolektivnih ugovora.</w:t>
      </w:r>
    </w:p>
    <w:p w:rsidR="00780C8E" w:rsidRPr="00780C8E" w:rsidRDefault="00780C8E" w:rsidP="008332D8">
      <w:pPr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 xml:space="preserve">Izvještaj o postignutim ciljevima: Masa izdataka za plaće i ostale rashode za zaposlene se  povećavala u odnosu na prethodnu godinu, ostali izdaci za zaposlene su se isplaćivali prema dosegnutim pravima iz kolektivnih ugovora, a isplate se u se vršile redovito mjesečno bez kašnjenja.              </w:t>
      </w:r>
    </w:p>
    <w:p w:rsidR="00780C8E" w:rsidRPr="00780C8E" w:rsidRDefault="00780C8E" w:rsidP="008332D8">
      <w:pPr>
        <w:jc w:val="both"/>
        <w:outlineLvl w:val="0"/>
        <w:rPr>
          <w:rFonts w:ascii="Calibri" w:hAnsi="Calibri"/>
        </w:rPr>
      </w:pPr>
    </w:p>
    <w:p w:rsidR="00780C8E" w:rsidRPr="008332D8" w:rsidRDefault="00780C8E" w:rsidP="00780C8E">
      <w:pPr>
        <w:outlineLvl w:val="0"/>
        <w:rPr>
          <w:rFonts w:ascii="Calibri" w:hAnsi="Calibri"/>
          <w:b/>
          <w:sz w:val="28"/>
        </w:rPr>
      </w:pPr>
      <w:r w:rsidRPr="008332D8">
        <w:rPr>
          <w:rFonts w:ascii="Calibri" w:hAnsi="Calibri"/>
          <w:b/>
          <w:sz w:val="28"/>
        </w:rPr>
        <w:t xml:space="preserve">18055 Decentralizirane funkcije – iznad minimalnog standarda </w:t>
      </w:r>
    </w:p>
    <w:p w:rsidR="00780C8E" w:rsidRPr="00780C8E" w:rsidRDefault="00780C8E" w:rsidP="008332D8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Opći cilj ovih programa je poboljšanje standarda u osnovnom školstvu iznad minimalnog, a sukladno pedagoškim standardima, a poseban cilj je omogućiti učenicima razvijanje različitih sposobnosti i zanimanja za određena područja i specijalnosti uz mentorstvo naših učitelja izvan redovne nastave kroz projekte: Produženi boravak, Stručno-razvojne službe, Asistent u nastavi, Učenička natjecanja, Shema školskog voća, ostale projekte u osnovnom školstvu.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</w:p>
    <w:p w:rsidR="00780C8E" w:rsidRPr="008332D8" w:rsidRDefault="00780C8E" w:rsidP="00780C8E">
      <w:pPr>
        <w:outlineLvl w:val="0"/>
        <w:rPr>
          <w:rFonts w:ascii="Calibri" w:hAnsi="Calibri"/>
          <w:b/>
        </w:rPr>
      </w:pPr>
      <w:r w:rsidRPr="008332D8">
        <w:rPr>
          <w:rFonts w:ascii="Calibri" w:hAnsi="Calibri"/>
          <w:b/>
        </w:rPr>
        <w:t>18055002 – Ostali projekti u osnovnom školstvu</w:t>
      </w:r>
    </w:p>
    <w:p w:rsidR="00780C8E" w:rsidRPr="00780C8E" w:rsidRDefault="00780C8E" w:rsidP="008332D8">
      <w:pPr>
        <w:ind w:firstLine="708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 xml:space="preserve">Cilj i svrha ovog projekta je pružanje financijske pomoći za pokrivanje materijalnih i financijskih rashoda za potrebe redovnog poslovanja. 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  <w:r w:rsidRPr="00780C8E">
        <w:rPr>
          <w:rFonts w:ascii="Calibri" w:hAnsi="Calibri"/>
        </w:rPr>
        <w:t xml:space="preserve">Ovaj projekt se također odnosi na isplate mentorima i voditeljima ŽSV-a, kao i na isplate za Odjel djelomične integracije za prijevoz roditelja i nabavku didaktike te na dječje izlete koje financiraju roditelji. 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</w:p>
    <w:p w:rsidR="00780C8E" w:rsidRPr="008332D8" w:rsidRDefault="00780C8E" w:rsidP="00780C8E">
      <w:pPr>
        <w:outlineLvl w:val="0"/>
        <w:rPr>
          <w:rFonts w:ascii="Calibri" w:hAnsi="Calibri"/>
          <w:b/>
        </w:rPr>
      </w:pPr>
      <w:r w:rsidRPr="008332D8">
        <w:rPr>
          <w:rFonts w:ascii="Calibri" w:hAnsi="Calibri"/>
          <w:b/>
        </w:rPr>
        <w:t>18055006 – Produženi boravak</w:t>
      </w:r>
    </w:p>
    <w:p w:rsidR="00780C8E" w:rsidRPr="00780C8E" w:rsidRDefault="00780C8E" w:rsidP="008332D8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 xml:space="preserve">Produženi boravak provodi se kao sustavni program brige za djecu nižih razreda (1. i 2. raz.), koji uključuje organizirani boravak u školi izvan nastave, dodatni odgojno-obrazovni rad i prehranu. </w:t>
      </w:r>
      <w:r w:rsidR="008332D8">
        <w:rPr>
          <w:rFonts w:ascii="Calibri" w:hAnsi="Calibri"/>
        </w:rPr>
        <w:t>U</w:t>
      </w:r>
      <w:r w:rsidRPr="00780C8E">
        <w:rPr>
          <w:rFonts w:ascii="Calibri" w:hAnsi="Calibri"/>
        </w:rPr>
        <w:t xml:space="preserve">ređena je školska kuhinja </w:t>
      </w:r>
      <w:r w:rsidR="008332D8">
        <w:rPr>
          <w:rFonts w:ascii="Calibri" w:hAnsi="Calibri"/>
        </w:rPr>
        <w:t>i u njoj se</w:t>
      </w:r>
      <w:r w:rsidRPr="00780C8E">
        <w:rPr>
          <w:rFonts w:ascii="Calibri" w:hAnsi="Calibri"/>
        </w:rPr>
        <w:t xml:space="preserve"> pripremaju obroci za prehranu učenika. Utvrđivanje nutricionistički zahtjeva, uvjeta i načina organiziranja prehrane u nadležnosti su osnivača, higijensko-sanitarne uvjete nadzire sanitarna inspekcija ureda državne uprave u županiji. Organizaciju i način financiranja Programa produženog boravka u osnovnim školama Grada Dubrovnika, Grad Dubrovnik  utvrdio je Pravilnikom o organizaciji Programa </w:t>
      </w:r>
      <w:r w:rsidRPr="00780C8E">
        <w:rPr>
          <w:rFonts w:ascii="Calibri" w:hAnsi="Calibri"/>
        </w:rPr>
        <w:lastRenderedPageBreak/>
        <w:t xml:space="preserve">produženog boravka u osnovnim školama grada Dubrovnika kojeg je donijelo Gradsko vijeće Grada Dubrovnika. </w:t>
      </w:r>
    </w:p>
    <w:p w:rsidR="008332D8" w:rsidRPr="008332D8" w:rsidRDefault="00780C8E" w:rsidP="008332D8">
      <w:pPr>
        <w:jc w:val="both"/>
        <w:outlineLvl w:val="0"/>
        <w:rPr>
          <w:rFonts w:ascii="Calibri" w:hAnsi="Calibri"/>
          <w:u w:val="single"/>
        </w:rPr>
      </w:pPr>
      <w:r w:rsidRPr="008332D8">
        <w:rPr>
          <w:rFonts w:ascii="Calibri" w:hAnsi="Calibri"/>
          <w:u w:val="single"/>
        </w:rPr>
        <w:t xml:space="preserve">Izvještaj o postignutim ciljevima: </w:t>
      </w:r>
    </w:p>
    <w:p w:rsidR="00780C8E" w:rsidRPr="00780C8E" w:rsidRDefault="00780C8E" w:rsidP="008332D8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 xml:space="preserve">Plan i program projekta  u cijelosti je ispunjen za prošlu školsku godinu. </w:t>
      </w:r>
      <w:r w:rsidR="008332D8" w:rsidRPr="008332D8">
        <w:rPr>
          <w:rFonts w:ascii="Calibri" w:hAnsi="Calibri"/>
        </w:rPr>
        <w:t>U Školi imamo nastavu produženog boravka i to: 3 razredna odjela u 1. razredu i</w:t>
      </w:r>
      <w:r w:rsidR="008332D8">
        <w:rPr>
          <w:rFonts w:ascii="Calibri" w:hAnsi="Calibri"/>
        </w:rPr>
        <w:t xml:space="preserve"> </w:t>
      </w:r>
      <w:r w:rsidR="008332D8" w:rsidRPr="008332D8">
        <w:rPr>
          <w:rFonts w:ascii="Calibri" w:hAnsi="Calibri"/>
        </w:rPr>
        <w:t>4 razredna odjela u 2. razredu te školsku kuhinju.</w:t>
      </w:r>
    </w:p>
    <w:p w:rsidR="00780C8E" w:rsidRPr="00780C8E" w:rsidRDefault="00780C8E" w:rsidP="008332D8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Produženi boravak je neobvezni oblik neposrednoga odgojno-obrazovnog rada namijenjen učenicima nižih razreda u kojem oni prije ili nakon redovite nastave izvršavaju školske obveze, hrane se te uz stručno vodstvo učitelja na kvalitetan i raznolik način provode svoje slobodno vrijeme. Osim osnovnih ciljeva odgoja i obrazovanja kreiraju se i širi društveni zadaci iz područja društvene brige koji bi se inače sami morali izvršavati kod kuće, primjerice, pisanje domaće zadaće za djecu kao i pomoć zaposlenoj i preopterećenoj obitelji u odgoju djece. Sastavnice produženoga boravka sastoje se od dobro organiziranih odgojnih funkcija i uključuju razvijanje radnih navika učenika, razvijanje higijenskih navika učenika, razvijanje kulture ponašanja, razvijanje sposobnosti komunikacije, razvijanje emocija kao i doživljaja i emocionalne kontrole, razvijanje prosocijalnog ponašanja te osjećaja uspješnosti i nošenja s neuspjehom, razvijanje vlastitih interesa učenika te naposljetku razvijanje ekološki prihvatljivog ponašanja. Suvremeni način života sve većem broju roditelja nameće potrebu zbrinjavanja djeteta mlađe školske dobi koje nakon redovne nastave odlazi kući i bez nadzora provodi vrijeme do dolaska roditelja. Učenicima 1. i 2. r. osigurati boravak u školi nakon redovne nastave. Roditelji učenika koji su bili korisnici Produženog boravka protekle školske godine zadovoljni su ponuđenim programom, a vidljivi su i rezultati projekta očiti kroz socijalizaciju i uspjeh učenika.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</w:p>
    <w:p w:rsidR="008332D8" w:rsidRDefault="00780C8E" w:rsidP="00780C8E">
      <w:pPr>
        <w:outlineLvl w:val="0"/>
        <w:rPr>
          <w:rFonts w:ascii="Calibri" w:hAnsi="Calibri"/>
          <w:b/>
        </w:rPr>
      </w:pPr>
      <w:r w:rsidRPr="008332D8">
        <w:rPr>
          <w:rFonts w:ascii="Calibri" w:hAnsi="Calibri"/>
          <w:b/>
        </w:rPr>
        <w:t>18055009 – Učenička natjecanja osnovnih škola</w:t>
      </w:r>
    </w:p>
    <w:p w:rsidR="00780C8E" w:rsidRPr="00780C8E" w:rsidRDefault="008332D8" w:rsidP="000D1BBF">
      <w:pPr>
        <w:ind w:firstLine="708"/>
        <w:outlineLvl w:val="0"/>
        <w:rPr>
          <w:rFonts w:ascii="Calibri" w:hAnsi="Calibri"/>
        </w:rPr>
      </w:pPr>
      <w:r>
        <w:rPr>
          <w:rFonts w:ascii="Calibri" w:hAnsi="Calibri"/>
        </w:rPr>
        <w:t>Naša škola je već godinama domaćin županijskog natjecanja iz kemije i to se natjecanje financira od strane Dubrovačko-neretvanske županije.</w:t>
      </w:r>
    </w:p>
    <w:p w:rsidR="000D1BBF" w:rsidRDefault="00780C8E" w:rsidP="000D1BBF">
      <w:pPr>
        <w:outlineLvl w:val="0"/>
        <w:rPr>
          <w:rFonts w:ascii="Calibri" w:hAnsi="Calibri"/>
        </w:rPr>
      </w:pPr>
      <w:r w:rsidRPr="008332D8">
        <w:rPr>
          <w:rFonts w:ascii="Calibri" w:hAnsi="Calibri"/>
          <w:u w:val="single"/>
        </w:rPr>
        <w:t>Pokazatelj rezultata:</w:t>
      </w:r>
      <w:r w:rsidRPr="00780C8E">
        <w:rPr>
          <w:rFonts w:ascii="Calibri" w:hAnsi="Calibri"/>
        </w:rPr>
        <w:t xml:space="preserve"> </w:t>
      </w:r>
    </w:p>
    <w:p w:rsidR="00780C8E" w:rsidRPr="00780C8E" w:rsidRDefault="00780C8E" w:rsidP="000D1BBF">
      <w:pPr>
        <w:ind w:firstLine="708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Potaknuti učenike na samostalan rad</w:t>
      </w:r>
      <w:r w:rsidR="000D1BBF">
        <w:rPr>
          <w:rFonts w:ascii="Calibri" w:hAnsi="Calibri"/>
        </w:rPr>
        <w:t xml:space="preserve"> i </w:t>
      </w:r>
      <w:r w:rsidRPr="00780C8E">
        <w:rPr>
          <w:rFonts w:ascii="Calibri" w:hAnsi="Calibri"/>
        </w:rPr>
        <w:t xml:space="preserve">dobrovoljnost sudjelovanja. 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</w:p>
    <w:p w:rsidR="00780C8E" w:rsidRPr="000D1BBF" w:rsidRDefault="00780C8E" w:rsidP="000D1BBF">
      <w:pPr>
        <w:outlineLvl w:val="0"/>
        <w:rPr>
          <w:rFonts w:ascii="Calibri" w:hAnsi="Calibri"/>
        </w:rPr>
      </w:pPr>
      <w:r w:rsidRPr="000D1BBF">
        <w:rPr>
          <w:rFonts w:ascii="Calibri" w:hAnsi="Calibri"/>
          <w:b/>
        </w:rPr>
        <w:t xml:space="preserve">11805523 – Stručno razvojna služba </w:t>
      </w:r>
    </w:p>
    <w:p w:rsidR="000D1BBF" w:rsidRDefault="000D1BBF" w:rsidP="000D1BBF">
      <w:pPr>
        <w:ind w:firstLine="708"/>
        <w:jc w:val="both"/>
        <w:outlineLvl w:val="0"/>
        <w:rPr>
          <w:rFonts w:ascii="Calibri" w:hAnsi="Calibri"/>
        </w:rPr>
      </w:pPr>
      <w:r w:rsidRPr="000D1BBF">
        <w:rPr>
          <w:rFonts w:ascii="Calibri" w:hAnsi="Calibri"/>
        </w:rPr>
        <w:t xml:space="preserve">Projekt koji je započeo početkom 2017.g. a odnosi se na trošak plaće socijalnog pedagoga koji se bavi problematikom učenika u matičnoj školi i područnim školama a u cijelosti je financiran od strane Osnivača odnosno grada Dubrovnika. </w:t>
      </w:r>
    </w:p>
    <w:p w:rsidR="00780C8E" w:rsidRPr="00780C8E" w:rsidRDefault="00780C8E" w:rsidP="000D1BBF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Stručni suradnik pedagog kao stručnjak širokoga profila u svojim zadacima treba veliku pažnju pridati radu s učenicima. Iako je škola složeni organizam i pedagoški poslovi vezani su uz cijelo njezino biće, smatram da pedagog svoju ulogu najbolje može ispuniti u radu s učenicima. Posvećujući se učenicima, pedagog daje svoje stručno znanje i sebe u rast i razvoj mladih, a u odgojnome činu pokazuje sve svoje kompetencije.</w:t>
      </w:r>
    </w:p>
    <w:p w:rsidR="00780C8E" w:rsidRPr="00780C8E" w:rsidRDefault="00780C8E" w:rsidP="000D1BBF">
      <w:pPr>
        <w:ind w:firstLine="708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 xml:space="preserve">Osim psihološke razine u komunikaciji, pedagog je u odgojnome činu posvećen i socijalnoj razini, na kojoj učenika uvodi u socijalne vještine koje mu pomažu u odnosu s drugim učenicima i osobama iz njegova okružja. Suvremeni školski programi u svijetu nastoje povećati količinu sadržaja za razvijanje sposobnosti učeničkih socijalnih vještina kao što su tolerancija, prihvaćanje i razumijevanje različitosti, poštivanje ljudskih prava. Takve sadržaje pedagog može uklopiti u svoj neposredni rad s učenicima, primjerice u predavanja koja drži na satovima razredne zajednice. 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  <w:r w:rsidRPr="00780C8E">
        <w:rPr>
          <w:rFonts w:ascii="Calibri" w:hAnsi="Calibri"/>
        </w:rPr>
        <w:t>Jačanje osjećaja osobnoga dostojanstva kao pretpostavke ljudskoga postojanja</w:t>
      </w:r>
      <w:r w:rsidR="000D1BBF">
        <w:rPr>
          <w:rFonts w:ascii="Calibri" w:hAnsi="Calibri"/>
        </w:rPr>
        <w:t>: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  <w:r w:rsidRPr="00780C8E">
        <w:rPr>
          <w:rFonts w:ascii="Calibri" w:hAnsi="Calibri"/>
        </w:rPr>
        <w:lastRenderedPageBreak/>
        <w:t xml:space="preserve">- kontinuirana suradnja s roditeljima učenika uključenih u individualni rad kao i ostalih roditelja učenika OŠ </w:t>
      </w:r>
      <w:r w:rsidR="000D1BBF">
        <w:rPr>
          <w:rFonts w:ascii="Calibri" w:hAnsi="Calibri"/>
        </w:rPr>
        <w:t>Ivana Gundulića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  <w:r w:rsidRPr="00780C8E">
        <w:rPr>
          <w:rFonts w:ascii="Calibri" w:hAnsi="Calibri"/>
        </w:rPr>
        <w:t xml:space="preserve">- poštivanje kulturne, vjerske, etičke, jezične i druge različitosti kao uvjeta društvenoga bogatstva 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  <w:r w:rsidRPr="00780C8E">
        <w:rPr>
          <w:rFonts w:ascii="Calibri" w:hAnsi="Calibri"/>
        </w:rPr>
        <w:t xml:space="preserve">-  razvijanje znanja i vještina primjene ljudskih prava 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  <w:r w:rsidRPr="00780C8E">
        <w:rPr>
          <w:rFonts w:ascii="Calibri" w:hAnsi="Calibri"/>
        </w:rPr>
        <w:t xml:space="preserve">- razvoj moralnih vrijednosti učenika 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  <w:r w:rsidRPr="00780C8E">
        <w:rPr>
          <w:rFonts w:ascii="Calibri" w:hAnsi="Calibri"/>
        </w:rPr>
        <w:t xml:space="preserve">- promicanje načela demokracije i građanskoga društva 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  <w:r w:rsidRPr="00780C8E">
        <w:rPr>
          <w:rFonts w:ascii="Calibri" w:hAnsi="Calibri"/>
        </w:rPr>
        <w:t>- razvijanje svijesti o važnosti mira, mirnoga rješavanja sukoba, suradnje i solidarnosti među ljudima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  <w:r w:rsidRPr="00780C8E">
        <w:rPr>
          <w:rFonts w:ascii="Calibri" w:hAnsi="Calibri"/>
        </w:rPr>
        <w:t>-  razvijanje svijesti o povezanosti prirodnoga i ljudskoga svijeta.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  <w:r w:rsidRPr="00780C8E">
        <w:rPr>
          <w:rFonts w:ascii="Calibri" w:hAnsi="Calibri"/>
        </w:rPr>
        <w:t>- kvalitetniji rad i širi krug djelovanja stručno razvojne službe škole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  <w:r w:rsidRPr="00780C8E">
        <w:rPr>
          <w:rFonts w:ascii="Calibri" w:hAnsi="Calibri"/>
        </w:rPr>
        <w:t>- preventivni rad u području nasilja među djecom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  <w:r w:rsidRPr="00780C8E">
        <w:rPr>
          <w:rFonts w:ascii="Calibri" w:hAnsi="Calibri"/>
        </w:rPr>
        <w:t>- prevencija poremećaja u ponašanju</w:t>
      </w:r>
    </w:p>
    <w:p w:rsidR="000D1BBF" w:rsidRDefault="00780C8E" w:rsidP="00780C8E">
      <w:pPr>
        <w:outlineLvl w:val="0"/>
        <w:rPr>
          <w:rFonts w:ascii="Calibri" w:hAnsi="Calibri"/>
        </w:rPr>
      </w:pPr>
      <w:r w:rsidRPr="000D1BBF">
        <w:rPr>
          <w:rFonts w:ascii="Calibri" w:hAnsi="Calibri"/>
          <w:u w:val="single"/>
        </w:rPr>
        <w:t>Pokazatelj uspješnosti:</w:t>
      </w:r>
      <w:r w:rsidRPr="00780C8E">
        <w:rPr>
          <w:rFonts w:ascii="Calibri" w:hAnsi="Calibri"/>
        </w:rPr>
        <w:t xml:space="preserve"> </w:t>
      </w:r>
    </w:p>
    <w:p w:rsidR="00780C8E" w:rsidRPr="00780C8E" w:rsidRDefault="00780C8E" w:rsidP="000D1BBF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Pružanje pomoći kada učenika ima problem zbog kojeg dolaze na pedagoško individualno savjetovanje (nedisciplina na satu, slab školski uspjeh, problemi pažnje i koncentracije), vršnjačke odnose te osobne probleme učenika (upravljanje emocijama, problemi u obitelji</w:t>
      </w:r>
      <w:r w:rsidR="000D1BBF">
        <w:rPr>
          <w:rFonts w:ascii="Calibri" w:hAnsi="Calibri"/>
        </w:rPr>
        <w:t>,</w:t>
      </w:r>
      <w:r w:rsidRPr="00780C8E">
        <w:rPr>
          <w:rFonts w:ascii="Calibri" w:hAnsi="Calibri"/>
        </w:rPr>
        <w:t xml:space="preserve"> itd.)Takva savjetovanju, a  u užem smislu su interpersonalnog karaktera, što znači da se odnose na teme i vođenje koji su određeni izazovima, neodlučnostima i poteškoćama pojedinca. Prilikom pedagoškog savjetovanja važno da učenik osvijesti svoj problem i bolje razumije sebe i situaciju u kojoj se našao. Zadatak pedagoga je vođenje učenika kroz taj proces, ali bez davanja gotovih rješenja. Svrha odgoja u pedagoškom savjetovanju postaje omogućavanje procesa učenja, a pedagog postaje osoba koja bi svojim odgojnim djelovanjem trebala pokrenuti te procese. Pedagog provodi školski preventivni program u cilju smanjenja stope negativnog vršnjačkog ponašanja.</w:t>
      </w:r>
    </w:p>
    <w:p w:rsidR="00780C8E" w:rsidRPr="00780C8E" w:rsidRDefault="00780C8E" w:rsidP="00780C8E">
      <w:pPr>
        <w:outlineLvl w:val="0"/>
        <w:rPr>
          <w:rFonts w:ascii="Calibri" w:hAnsi="Calibri"/>
        </w:rPr>
      </w:pPr>
    </w:p>
    <w:p w:rsidR="00780C8E" w:rsidRPr="000D1BBF" w:rsidRDefault="00780C8E" w:rsidP="00780C8E">
      <w:pPr>
        <w:outlineLvl w:val="0"/>
        <w:rPr>
          <w:rFonts w:ascii="Calibri" w:hAnsi="Calibri"/>
          <w:b/>
        </w:rPr>
      </w:pPr>
      <w:r w:rsidRPr="000D1BBF">
        <w:rPr>
          <w:rFonts w:ascii="Calibri" w:hAnsi="Calibri"/>
          <w:b/>
        </w:rPr>
        <w:t>18055036 – Asistent u nastavi</w:t>
      </w:r>
    </w:p>
    <w:p w:rsidR="000D1BBF" w:rsidRDefault="000D1BBF" w:rsidP="000D1BBF">
      <w:pPr>
        <w:ind w:firstLine="708"/>
        <w:jc w:val="both"/>
        <w:outlineLvl w:val="0"/>
        <w:rPr>
          <w:rFonts w:ascii="Calibri" w:hAnsi="Calibri"/>
        </w:rPr>
      </w:pPr>
      <w:r w:rsidRPr="000D1BBF">
        <w:rPr>
          <w:rFonts w:ascii="Calibri" w:hAnsi="Calibri"/>
        </w:rPr>
        <w:t>Ova aktivnost financira se iz dva izvora, dijelom iz EU-fondova a dijelom odnosno od Osnivača. Projektom se financiraju plaće djelatnika, darovi za djecu, i regres. Ove godine Škola ima 19 asistenata u nastavi.</w:t>
      </w:r>
    </w:p>
    <w:p w:rsidR="00780C8E" w:rsidRPr="00780C8E" w:rsidRDefault="00780C8E" w:rsidP="000D1BBF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 xml:space="preserve">Asistent u nastavi, oblik je podrške učenicima s posebnim obrazovnim potrebama koji su uključeni u redovan sustav odgoja i obrazovanja. 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 xml:space="preserve">Asistent u nastavi direktno radi u nastavi i predstavlja podršku. Asistent u nastavi direktno radi s učenikom po 4 sata dnevno, 5 dana u tjednu (ukupno 20 sati tjedno) u razrednoj nastavi te 5 sati dnevno, 5 dana u tjednu (ukupno 25 sati) u predmetnoj nastavi. </w:t>
      </w:r>
    </w:p>
    <w:p w:rsidR="000D1BBF" w:rsidRDefault="00780C8E" w:rsidP="000D1BBF">
      <w:pPr>
        <w:jc w:val="both"/>
        <w:outlineLvl w:val="0"/>
        <w:rPr>
          <w:rFonts w:ascii="Calibri" w:hAnsi="Calibri"/>
        </w:rPr>
      </w:pPr>
      <w:r w:rsidRPr="000D1BBF">
        <w:rPr>
          <w:rFonts w:ascii="Calibri" w:hAnsi="Calibri"/>
          <w:u w:val="single"/>
        </w:rPr>
        <w:t>Izvještaj o postignutim ciljevima:</w:t>
      </w:r>
      <w:r w:rsidRPr="00780C8E">
        <w:rPr>
          <w:rFonts w:ascii="Calibri" w:hAnsi="Calibri"/>
        </w:rPr>
        <w:t xml:space="preserve"> </w:t>
      </w:r>
    </w:p>
    <w:p w:rsidR="00780C8E" w:rsidRPr="00780C8E" w:rsidRDefault="00780C8E" w:rsidP="000D1BBF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Podizanje kvalitete školovanja učenika s posebnim odgojno obrazovnim potrebama u sustavu redovnog osnovnog školovanja, kvalitetniji oblik podrške učenicima s teškoćama u razvoju pri integraciji u redovni sustav obrazovanja, pomoćnik (asistent) u nastavi tijekom nastavnog procesa pruža potporu učeniku s TUR, učitelju i  razrednom odjelu u cjelini.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Pokazatelj rezultata: Uključivanje djece s teškoćama u razvoju pružanjem jednake šanse za kvalitetno obrazovanje kao i djeci koja nemaju takvih potreba. Na taj način, ona se obrazuju, socijaliziraju, odrastaju i aktivno sudjeluju u prirodnom školskom okruženju sa svojim vršnjacima. Zbog njihovih specifičnih teškoća, bile to obrazovne, zdravstvene ili teškoće u socijalnom funkcioniranju, nekoj djeci potrebna je dodatna pomoć koju im učitelji sami ne bi mogli pružiti u tolikoj mjeri i zbog toga je bitno da se djeci osigura pomoć i podrška asistenta u nastavi. Oni pomažu djeci s teškoćama u razvoju u sudjelovanju socijalnim i odgojno-</w:t>
      </w:r>
      <w:r w:rsidRPr="00780C8E">
        <w:rPr>
          <w:rFonts w:ascii="Calibri" w:hAnsi="Calibri"/>
        </w:rPr>
        <w:lastRenderedPageBreak/>
        <w:t>obrazovnim procesima u školi, pazeći pri tome da doziraju svoju pomoć onoliko koliko je to djetetu potrebno kako ne bi ograničavali djetetovu samostalnost. Osim toga, asistenti surađuju s roditeljima djeteta, učiteljima/nastavnicima, stručnim suradnicima i ostalim zaposlenicima škole jer samo tako rad s djetetom s teškoćama može biti potpun i uspješan</w:t>
      </w:r>
      <w:r w:rsidR="000D1BBF">
        <w:rPr>
          <w:rFonts w:ascii="Calibri" w:hAnsi="Calibri"/>
        </w:rPr>
        <w:t>.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</w:p>
    <w:p w:rsidR="00780C8E" w:rsidRPr="000D1BBF" w:rsidRDefault="00780C8E" w:rsidP="000D1BBF">
      <w:pPr>
        <w:jc w:val="both"/>
        <w:outlineLvl w:val="0"/>
        <w:rPr>
          <w:rFonts w:ascii="Calibri" w:hAnsi="Calibri"/>
          <w:b/>
        </w:rPr>
      </w:pPr>
      <w:r w:rsidRPr="000D1BBF">
        <w:rPr>
          <w:rFonts w:ascii="Calibri" w:hAnsi="Calibri"/>
          <w:b/>
        </w:rPr>
        <w:t xml:space="preserve">18055039 – Nabava školskih udžbenika </w:t>
      </w:r>
    </w:p>
    <w:p w:rsidR="00780C8E" w:rsidRPr="00780C8E" w:rsidRDefault="00780C8E" w:rsidP="000D1BBF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Ministarstvo znanosti i obrazovanja financira nabavu udžbenika od 1. do 8. razreda.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Pomoć pri realizaciji obveznog osnovnog obrazovanja u RH, implementacija sustava „Škola za život“ i sustava „E-škola“.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</w:p>
    <w:p w:rsidR="00780C8E" w:rsidRPr="000D1BBF" w:rsidRDefault="00780C8E" w:rsidP="000D1BBF">
      <w:pPr>
        <w:jc w:val="both"/>
        <w:outlineLvl w:val="0"/>
        <w:rPr>
          <w:rFonts w:ascii="Calibri" w:hAnsi="Calibri"/>
          <w:b/>
        </w:rPr>
      </w:pPr>
      <w:r w:rsidRPr="000D1BBF">
        <w:rPr>
          <w:rFonts w:ascii="Calibri" w:hAnsi="Calibri"/>
          <w:b/>
        </w:rPr>
        <w:t>18055040 – Shema školskog voća</w:t>
      </w:r>
    </w:p>
    <w:p w:rsidR="00780C8E" w:rsidRPr="00780C8E" w:rsidRDefault="00780C8E" w:rsidP="000D1BBF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Republika Hrvatska nastavlja provedbu školske sheme odnosno dodjelu besplatnih obroka voća, povrća, mlijeka i mliječnih proizvoda te edukativne aktivnosti za djecu u osnovnim i srednjim školama s ciljem: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•</w:t>
      </w:r>
      <w:r w:rsidRPr="00780C8E">
        <w:rPr>
          <w:rFonts w:ascii="Calibri" w:hAnsi="Calibri"/>
        </w:rPr>
        <w:tab/>
        <w:t>povećanja unosa svježeg voća i povrća te mlijeka i mliječnih proizvoda te smanjenja unosa hrane s visokim sadržajem masti, šećera i soli u svakodnevnoj prehrani učenika,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•</w:t>
      </w:r>
      <w:r w:rsidRPr="00780C8E">
        <w:rPr>
          <w:rFonts w:ascii="Calibri" w:hAnsi="Calibri"/>
        </w:rPr>
        <w:tab/>
        <w:t>podizanja razine znanja o važnosti zdrave prehrane i nutritivnim vrijednostima svježeg voća i povrća te mlijeka  i mliječnih proizvoda i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•</w:t>
      </w:r>
      <w:r w:rsidRPr="00780C8E">
        <w:rPr>
          <w:rFonts w:ascii="Calibri" w:hAnsi="Calibri"/>
        </w:rPr>
        <w:tab/>
        <w:t>edukacije učenika u cilju smanjenja otpada od hrane.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Redovita isporuka voća, podjela učenicima istog dana, briga učitelja, nastavnika i ostalog osoblja oko provedbe programa Školske sheme.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OŠ</w:t>
      </w:r>
      <w:r w:rsidR="000D1BBF">
        <w:rPr>
          <w:rFonts w:ascii="Calibri" w:hAnsi="Calibri"/>
        </w:rPr>
        <w:t xml:space="preserve"> Ivana Gundulića</w:t>
      </w:r>
      <w:r w:rsidRPr="00780C8E">
        <w:rPr>
          <w:rFonts w:ascii="Calibri" w:hAnsi="Calibri"/>
        </w:rPr>
        <w:t xml:space="preserve"> je i tijekom 2023. godine sudjelovala u provođenju školske sheme školskog voća.</w:t>
      </w:r>
    </w:p>
    <w:p w:rsidR="000D1BBF" w:rsidRDefault="00780C8E" w:rsidP="000D1BBF">
      <w:pPr>
        <w:jc w:val="both"/>
        <w:outlineLvl w:val="0"/>
        <w:rPr>
          <w:rFonts w:ascii="Calibri" w:hAnsi="Calibri"/>
        </w:rPr>
      </w:pPr>
      <w:r w:rsidRPr="000D1BBF">
        <w:rPr>
          <w:rFonts w:ascii="Calibri" w:hAnsi="Calibri"/>
          <w:u w:val="single"/>
        </w:rPr>
        <w:t>Pokazatelj rezultata:</w:t>
      </w:r>
      <w:r w:rsidRPr="00780C8E">
        <w:rPr>
          <w:rFonts w:ascii="Calibri" w:hAnsi="Calibri"/>
        </w:rPr>
        <w:t xml:space="preserve"> </w:t>
      </w:r>
    </w:p>
    <w:p w:rsidR="00780C8E" w:rsidRPr="00780C8E" w:rsidRDefault="00780C8E" w:rsidP="000D1BBF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Promovirati zdravu prehranu i prehrambene navike kod djece</w:t>
      </w:r>
      <w:r w:rsidR="000D1BBF">
        <w:rPr>
          <w:rFonts w:ascii="Calibri" w:hAnsi="Calibri"/>
        </w:rPr>
        <w:t xml:space="preserve"> a cilj je</w:t>
      </w:r>
      <w:r w:rsidRPr="00780C8E">
        <w:rPr>
          <w:rFonts w:ascii="Calibri" w:hAnsi="Calibri"/>
        </w:rPr>
        <w:t>učenike Škole potaknuti na razvijanje zdravih prehrambenih navika.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</w:p>
    <w:p w:rsidR="00780C8E" w:rsidRPr="000D1BBF" w:rsidRDefault="00780C8E" w:rsidP="000D1BBF">
      <w:pPr>
        <w:jc w:val="both"/>
        <w:outlineLvl w:val="0"/>
        <w:rPr>
          <w:rFonts w:ascii="Calibri" w:hAnsi="Calibri"/>
          <w:b/>
        </w:rPr>
      </w:pPr>
      <w:r w:rsidRPr="000D1BBF">
        <w:rPr>
          <w:rFonts w:ascii="Calibri" w:hAnsi="Calibri"/>
          <w:b/>
        </w:rPr>
        <w:t>18055043 – Prehrana za učenike u osnovnim školama</w:t>
      </w:r>
    </w:p>
    <w:p w:rsidR="00780C8E" w:rsidRPr="00780C8E" w:rsidRDefault="00780C8E" w:rsidP="000D1BBF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Od drugog polugodišta školske godine 2022/2023 odnosno od siječnja 2023. godine krenulo se s projektom financiranja besplatnog školskog obroka za sve učenike osnovnih škola u Republici Hrvatskoj, gdje se organizira nutritivno vrijedni hladni obrok sukladno smjernicama Hrvatskog zavoda za javno zdravstvo, i to dok se ne steknu infrastrukturne i resorne mogućnosti za uvođenje toplog obroka.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</w:p>
    <w:p w:rsidR="00780C8E" w:rsidRPr="000D1BBF" w:rsidRDefault="00780C8E" w:rsidP="000D1BBF">
      <w:pPr>
        <w:jc w:val="both"/>
        <w:outlineLvl w:val="0"/>
        <w:rPr>
          <w:rFonts w:ascii="Calibri" w:hAnsi="Calibri"/>
          <w:b/>
          <w:sz w:val="28"/>
        </w:rPr>
      </w:pPr>
      <w:r w:rsidRPr="000D1BBF">
        <w:rPr>
          <w:rFonts w:ascii="Calibri" w:hAnsi="Calibri"/>
          <w:b/>
          <w:sz w:val="28"/>
        </w:rPr>
        <w:t>18056 – Kapitalno ulaganje u školstvo – minimalni financijski rashod</w:t>
      </w:r>
    </w:p>
    <w:p w:rsidR="00780C8E" w:rsidRPr="00780C8E" w:rsidRDefault="00780C8E" w:rsidP="000D1BBF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Opći cilj ovog projekta je poboljšanje standarda u osnovnom školstvu iznad minimalnog, a sukladno pedagoškim standardima, a odnosi se na povećanje i održavanje imovine (zamjena dotrajale nefunkcionalne opreme  novom), a posebni cilj je poboljšanje uvjeta rada u postojećim objektima Osnovne škole</w:t>
      </w:r>
      <w:r w:rsidR="000D1BBF">
        <w:rPr>
          <w:rFonts w:ascii="Calibri" w:hAnsi="Calibri"/>
        </w:rPr>
        <w:t xml:space="preserve"> Ivana Gundulića</w:t>
      </w:r>
      <w:r w:rsidRPr="00780C8E">
        <w:rPr>
          <w:rFonts w:ascii="Calibri" w:hAnsi="Calibri"/>
        </w:rPr>
        <w:t>, poboljšanje opremljenosti učionica i kabineta opremom.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</w:p>
    <w:p w:rsidR="00780C8E" w:rsidRPr="000D1BBF" w:rsidRDefault="00780C8E" w:rsidP="000D1BBF">
      <w:pPr>
        <w:jc w:val="both"/>
        <w:outlineLvl w:val="0"/>
        <w:rPr>
          <w:rFonts w:ascii="Calibri" w:hAnsi="Calibri"/>
          <w:b/>
        </w:rPr>
      </w:pPr>
      <w:r w:rsidRPr="000D1BBF">
        <w:rPr>
          <w:rFonts w:ascii="Calibri" w:hAnsi="Calibri"/>
          <w:b/>
        </w:rPr>
        <w:t>1805602 – Školska oprema</w:t>
      </w:r>
    </w:p>
    <w:p w:rsidR="00780C8E" w:rsidRPr="00780C8E" w:rsidRDefault="00780C8E" w:rsidP="000D1BBF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U 2023. godini planirala su se ulaganja u novu opremu kako bi se održao minimalni pedagoški standard. Opremanje se izvršilo prema iskazanim potrebama za novim nabavkama, zamijenila se zastarjela i nefunkcionalna oprema novom. Sredstva su se osigurala u proračunu Grada Dubrovnika iz  decentraliziranih sredstava.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  <w:r w:rsidRPr="000D1BBF">
        <w:rPr>
          <w:rFonts w:ascii="Calibri" w:hAnsi="Calibri"/>
          <w:u w:val="single"/>
        </w:rPr>
        <w:t>Pokazatelj uspješnosti:</w:t>
      </w:r>
      <w:r w:rsidRPr="00780C8E">
        <w:rPr>
          <w:rFonts w:ascii="Calibri" w:hAnsi="Calibri"/>
        </w:rPr>
        <w:t xml:space="preserve"> Nabavljena je sva planirana oprema</w:t>
      </w:r>
      <w:r w:rsidR="000D1BBF">
        <w:rPr>
          <w:rFonts w:ascii="Calibri" w:hAnsi="Calibri"/>
        </w:rPr>
        <w:t>.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lastRenderedPageBreak/>
        <w:t>Podaci o stanju novčanih sredstava na računu na početku i na kraju proračunske godine: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Stanje sredstava na dan 01.01.2023.</w:t>
      </w:r>
      <w:r w:rsidRPr="00780C8E">
        <w:rPr>
          <w:rFonts w:ascii="Calibri" w:hAnsi="Calibri"/>
        </w:rPr>
        <w:tab/>
        <w:t>Stanje sredstava na dan 31.12.2023.</w:t>
      </w:r>
    </w:p>
    <w:p w:rsidR="00780C8E" w:rsidRPr="00780C8E" w:rsidRDefault="00673918" w:rsidP="000D1BBF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</w:t>
      </w:r>
      <w:r w:rsidRPr="00673918">
        <w:rPr>
          <w:rFonts w:ascii="Calibri" w:hAnsi="Calibri"/>
        </w:rPr>
        <w:t>42.043,85</w:t>
      </w:r>
      <w:r>
        <w:rPr>
          <w:rFonts w:ascii="Calibri" w:hAnsi="Calibri"/>
        </w:rPr>
        <w:t xml:space="preserve"> </w:t>
      </w:r>
      <w:r w:rsidR="00780C8E" w:rsidRPr="00780C8E">
        <w:rPr>
          <w:rFonts w:ascii="Calibri" w:hAnsi="Calibri"/>
        </w:rPr>
        <w:t>€</w:t>
      </w:r>
      <w:r w:rsidR="00780C8E" w:rsidRPr="00780C8E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            </w:t>
      </w:r>
      <w:r w:rsidRPr="00673918">
        <w:rPr>
          <w:rFonts w:ascii="Calibri" w:hAnsi="Calibri"/>
        </w:rPr>
        <w:t>82.554,40</w:t>
      </w:r>
      <w:r>
        <w:rPr>
          <w:rFonts w:ascii="Calibri" w:hAnsi="Calibri"/>
        </w:rPr>
        <w:t xml:space="preserve"> </w:t>
      </w:r>
      <w:r w:rsidR="00780C8E" w:rsidRPr="00780C8E">
        <w:rPr>
          <w:rFonts w:ascii="Calibri" w:hAnsi="Calibri"/>
        </w:rPr>
        <w:t>€</w:t>
      </w:r>
    </w:p>
    <w:p w:rsidR="00780C8E" w:rsidRPr="00780C8E" w:rsidRDefault="00780C8E" w:rsidP="000D1BBF">
      <w:pPr>
        <w:jc w:val="both"/>
        <w:outlineLvl w:val="0"/>
        <w:rPr>
          <w:rFonts w:ascii="Calibri" w:hAnsi="Calibri"/>
        </w:rPr>
      </w:pPr>
    </w:p>
    <w:p w:rsidR="00780C8E" w:rsidRDefault="00780C8E" w:rsidP="000D1BBF">
      <w:pPr>
        <w:jc w:val="both"/>
        <w:outlineLvl w:val="0"/>
        <w:rPr>
          <w:rFonts w:ascii="Calibri" w:hAnsi="Calibri"/>
          <w:b/>
        </w:rPr>
      </w:pPr>
      <w:r w:rsidRPr="00673918">
        <w:rPr>
          <w:rFonts w:ascii="Calibri" w:hAnsi="Calibri"/>
          <w:b/>
        </w:rPr>
        <w:t>Višak prihoda poslovanja</w:t>
      </w:r>
    </w:p>
    <w:p w:rsidR="00673918" w:rsidRPr="00673918" w:rsidRDefault="00673918" w:rsidP="000D1BBF">
      <w:pPr>
        <w:jc w:val="both"/>
        <w:outlineLvl w:val="0"/>
        <w:rPr>
          <w:rFonts w:ascii="Calibri" w:hAnsi="Calibri"/>
          <w:b/>
        </w:rPr>
      </w:pPr>
    </w:p>
    <w:p w:rsidR="00673918" w:rsidRPr="00673918" w:rsidRDefault="00673918" w:rsidP="00673918">
      <w:pPr>
        <w:suppressAutoHyphens/>
        <w:autoSpaceDN w:val="0"/>
        <w:spacing w:after="160"/>
        <w:textAlignment w:val="baseline"/>
        <w:rPr>
          <w:rFonts w:ascii="Calibri" w:eastAsia="Calibri" w:hAnsi="Calibri"/>
          <w:szCs w:val="22"/>
          <w:lang w:val="en-US" w:eastAsia="en-US"/>
        </w:rPr>
      </w:pPr>
      <w:r w:rsidRPr="00673918">
        <w:rPr>
          <w:rFonts w:ascii="Calibri" w:eastAsia="Calibri" w:hAnsi="Calibri"/>
          <w:szCs w:val="22"/>
          <w:lang w:val="en-US" w:eastAsia="en-US"/>
        </w:rPr>
        <w:t xml:space="preserve">Struktura viška prihoda za </w:t>
      </w:r>
      <w:r w:rsidRPr="00657DBE">
        <w:rPr>
          <w:rFonts w:ascii="Calibri" w:eastAsia="Calibri" w:hAnsi="Calibri"/>
          <w:szCs w:val="22"/>
          <w:lang w:val="en-US" w:eastAsia="en-US"/>
        </w:rPr>
        <w:t xml:space="preserve">2023. </w:t>
      </w:r>
      <w:r w:rsidRPr="00673918">
        <w:rPr>
          <w:rFonts w:ascii="Calibri" w:eastAsia="Calibri" w:hAnsi="Calibri"/>
          <w:szCs w:val="22"/>
          <w:lang w:val="en-US" w:eastAsia="en-US"/>
        </w:rPr>
        <w:t>godinu:</w:t>
      </w:r>
    </w:p>
    <w:tbl>
      <w:tblPr>
        <w:tblW w:w="89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1260"/>
        <w:gridCol w:w="5140"/>
        <w:gridCol w:w="1600"/>
      </w:tblGrid>
      <w:tr w:rsidR="00673918" w:rsidRPr="00673918" w:rsidTr="008F6A28">
        <w:trPr>
          <w:trHeight w:val="30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sz w:val="22"/>
                <w:szCs w:val="22"/>
              </w:rPr>
              <w:t>Izvor fin.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5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sz w:val="22"/>
                <w:szCs w:val="22"/>
              </w:rPr>
              <w:t>Naziv projekta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sz w:val="22"/>
                <w:szCs w:val="22"/>
              </w:rPr>
              <w:t>Iznos</w:t>
            </w:r>
          </w:p>
        </w:tc>
      </w:tr>
      <w:tr w:rsidR="00673918" w:rsidRPr="00673918" w:rsidTr="008F6A28">
        <w:trPr>
          <w:trHeight w:val="300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18055002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PROJEKTI U OSNOVNOM ŠKOLSTVU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15.143,79</w:t>
            </w:r>
          </w:p>
        </w:tc>
      </w:tr>
      <w:tr w:rsidR="00673918" w:rsidRPr="00673918" w:rsidTr="008F6A28">
        <w:trPr>
          <w:trHeight w:val="300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Županijsko stručno vijeće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149,45</w:t>
            </w:r>
          </w:p>
        </w:tc>
      </w:tr>
      <w:tr w:rsidR="00673918" w:rsidRPr="00673918" w:rsidTr="008F6A28">
        <w:trPr>
          <w:trHeight w:val="300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720,81</w:t>
            </w:r>
          </w:p>
        </w:tc>
      </w:tr>
      <w:tr w:rsidR="00673918" w:rsidRPr="00673918" w:rsidTr="008F6A28">
        <w:trPr>
          <w:trHeight w:val="300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Projekt MZO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1.383,94</w:t>
            </w:r>
          </w:p>
        </w:tc>
      </w:tr>
      <w:tr w:rsidR="00673918" w:rsidRPr="00673918" w:rsidTr="008F6A28">
        <w:trPr>
          <w:trHeight w:val="300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Projekt pripravništvo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12.837,43</w:t>
            </w:r>
          </w:p>
        </w:tc>
      </w:tr>
      <w:tr w:rsidR="00673918" w:rsidRPr="00673918" w:rsidTr="008F6A28">
        <w:trPr>
          <w:trHeight w:val="300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Didaktička oprema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52,16</w:t>
            </w:r>
          </w:p>
        </w:tc>
      </w:tr>
      <w:tr w:rsidR="00673918" w:rsidRPr="00673918" w:rsidTr="008F6A28">
        <w:trPr>
          <w:trHeight w:val="300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18055006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PRODUŽENI BORAVAK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1.827,40</w:t>
            </w:r>
          </w:p>
        </w:tc>
      </w:tr>
      <w:tr w:rsidR="00673918" w:rsidRPr="00673918" w:rsidTr="008F6A28">
        <w:trPr>
          <w:trHeight w:val="300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18055043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PREHRANA ZA UČENIKE U OSNOVNIM ŠKOLAMA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-9.084,29</w:t>
            </w:r>
          </w:p>
        </w:tc>
      </w:tr>
      <w:tr w:rsidR="00673918" w:rsidRPr="00673918" w:rsidTr="008F6A28">
        <w:trPr>
          <w:trHeight w:val="300"/>
        </w:trPr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918" w:rsidRPr="00673918" w:rsidRDefault="00673918" w:rsidP="00673918">
            <w:pPr>
              <w:autoSpaceDN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39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7.886,90</w:t>
            </w:r>
          </w:p>
        </w:tc>
      </w:tr>
    </w:tbl>
    <w:p w:rsidR="00673918" w:rsidRPr="00673918" w:rsidRDefault="00673918" w:rsidP="00673918">
      <w:pPr>
        <w:suppressAutoHyphens/>
        <w:autoSpaceDN w:val="0"/>
        <w:spacing w:after="160"/>
        <w:textAlignment w:val="baseline"/>
        <w:rPr>
          <w:rFonts w:ascii="Calibri" w:eastAsia="Calibri" w:hAnsi="Calibri"/>
          <w:i/>
          <w:sz w:val="22"/>
          <w:szCs w:val="22"/>
          <w:lang w:val="en-US" w:eastAsia="en-US"/>
        </w:rPr>
      </w:pPr>
    </w:p>
    <w:p w:rsidR="00673918" w:rsidRPr="00673918" w:rsidRDefault="00673918" w:rsidP="00673918">
      <w:pPr>
        <w:autoSpaceDN w:val="0"/>
        <w:ind w:firstLine="708"/>
        <w:jc w:val="both"/>
        <w:rPr>
          <w:rFonts w:ascii="Calibri" w:eastAsia="Calibri" w:hAnsi="Calibri"/>
          <w:szCs w:val="22"/>
          <w:lang w:eastAsia="en-US"/>
        </w:rPr>
      </w:pPr>
      <w:r w:rsidRPr="00673918">
        <w:rPr>
          <w:rFonts w:ascii="Calibri" w:eastAsia="Calibri" w:hAnsi="Calibri"/>
          <w:szCs w:val="22"/>
          <w:lang w:val="en-US" w:eastAsia="en-US"/>
        </w:rPr>
        <w:t xml:space="preserve">Višak će se iskoristiti onako kako je i nastao odnosno za projekte koje je namjenjen. Manjak koji je nastao na projektu </w:t>
      </w:r>
      <w:r w:rsidRPr="00673918">
        <w:rPr>
          <w:rFonts w:ascii="Calibri" w:hAnsi="Calibri" w:cs="Calibri"/>
          <w:color w:val="000000"/>
          <w:szCs w:val="22"/>
        </w:rPr>
        <w:t>18055043 Prehrana za učenike u osnovnim školama biti će nadoknađen prihodima iz istog projekta u sljedećoj godini.</w:t>
      </w:r>
    </w:p>
    <w:p w:rsidR="00673918" w:rsidRPr="00673918" w:rsidRDefault="00673918" w:rsidP="00673918">
      <w:pPr>
        <w:suppressAutoHyphens/>
        <w:autoSpaceDN w:val="0"/>
        <w:spacing w:after="160"/>
        <w:ind w:firstLine="708"/>
        <w:jc w:val="both"/>
        <w:textAlignment w:val="baseline"/>
        <w:rPr>
          <w:rFonts w:ascii="Calibri" w:eastAsia="Calibri" w:hAnsi="Calibri"/>
          <w:szCs w:val="22"/>
          <w:lang w:eastAsia="en-US"/>
        </w:rPr>
      </w:pPr>
      <w:r w:rsidRPr="00673918">
        <w:rPr>
          <w:rFonts w:ascii="Calibri" w:eastAsia="Calibri" w:hAnsi="Calibri"/>
          <w:szCs w:val="22"/>
          <w:lang w:val="en-US" w:eastAsia="en-US"/>
        </w:rPr>
        <w:t xml:space="preserve">Preneseni višak prihoda unijet će se u Prijedlog rebalansa Financijskog plana za 2024. godinu, na način da će se za preneseni višak prihoda poslovanja u </w:t>
      </w:r>
      <w:r w:rsidRPr="00673918">
        <w:rPr>
          <w:rFonts w:ascii="Calibri" w:eastAsia="Calibri" w:hAnsi="Calibri"/>
          <w:szCs w:val="22"/>
          <w:lang w:eastAsia="en-US"/>
        </w:rPr>
        <w:t>iznosu 7.886,90 eur povećati</w:t>
      </w:r>
      <w:r w:rsidRPr="00673918">
        <w:rPr>
          <w:rFonts w:ascii="Calibri" w:eastAsia="Calibri" w:hAnsi="Calibri"/>
          <w:szCs w:val="22"/>
          <w:lang w:val="en-US" w:eastAsia="en-US"/>
        </w:rPr>
        <w:t xml:space="preserve"> plan tekućih rashoda u odnosu na plan tekućih prihoda.</w:t>
      </w:r>
    </w:p>
    <w:p w:rsidR="00B5205A" w:rsidRDefault="00B5205A" w:rsidP="000D1BBF">
      <w:pPr>
        <w:jc w:val="both"/>
        <w:outlineLvl w:val="0"/>
        <w:rPr>
          <w:rFonts w:ascii="Calibri" w:hAnsi="Calibri"/>
        </w:rPr>
      </w:pPr>
    </w:p>
    <w:p w:rsidR="00B5205A" w:rsidRDefault="00B5205A" w:rsidP="000D1BBF">
      <w:pPr>
        <w:jc w:val="both"/>
        <w:outlineLvl w:val="0"/>
        <w:rPr>
          <w:rFonts w:ascii="Calibri" w:hAnsi="Calibri"/>
          <w:b/>
        </w:rPr>
      </w:pPr>
      <w:r w:rsidRPr="00B5205A">
        <w:rPr>
          <w:rFonts w:ascii="Calibri" w:hAnsi="Calibri"/>
          <w:b/>
        </w:rPr>
        <w:t>Ukupno izvršenje  u odnosu na Tekući plan:</w:t>
      </w:r>
    </w:p>
    <w:p w:rsidR="00B5205A" w:rsidRDefault="00B5205A" w:rsidP="000D1BBF">
      <w:pPr>
        <w:jc w:val="both"/>
        <w:outlineLvl w:val="0"/>
        <w:rPr>
          <w:rFonts w:ascii="Calibri" w:hAnsi="Calibri"/>
          <w:b/>
        </w:rPr>
      </w:pPr>
    </w:p>
    <w:p w:rsidR="00B5205A" w:rsidRDefault="00B5205A" w:rsidP="000D1BBF">
      <w:pPr>
        <w:jc w:val="both"/>
        <w:outlineLvl w:val="0"/>
        <w:rPr>
          <w:rFonts w:ascii="Calibri" w:hAnsi="Calibri"/>
          <w:b/>
        </w:rPr>
      </w:pPr>
      <w:r w:rsidRPr="00B5205A">
        <w:rPr>
          <w:noProof/>
        </w:rPr>
        <w:drawing>
          <wp:inline distT="0" distB="0" distL="0" distR="0">
            <wp:extent cx="6000750" cy="18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218" cy="186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FDA" w:rsidRDefault="00842FDA" w:rsidP="00842FDA">
      <w:pPr>
        <w:jc w:val="both"/>
        <w:outlineLvl w:val="0"/>
        <w:rPr>
          <w:rFonts w:ascii="Calibri" w:hAnsi="Calibri"/>
          <w:b/>
        </w:rPr>
      </w:pPr>
    </w:p>
    <w:p w:rsidR="00842FDA" w:rsidRDefault="00842FDA" w:rsidP="00842FDA">
      <w:pPr>
        <w:jc w:val="both"/>
        <w:outlineLvl w:val="0"/>
        <w:rPr>
          <w:rFonts w:ascii="Calibri" w:hAnsi="Calibri"/>
          <w:b/>
        </w:rPr>
      </w:pPr>
    </w:p>
    <w:p w:rsidR="00842FDA" w:rsidRPr="00B5205A" w:rsidRDefault="00842FDA" w:rsidP="00842FDA">
      <w:pPr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B5205A">
        <w:rPr>
          <w:rFonts w:ascii="Calibri" w:hAnsi="Calibri"/>
          <w:b/>
        </w:rPr>
        <w:t xml:space="preserve">ZAKLJUČNO: </w:t>
      </w:r>
    </w:p>
    <w:p w:rsidR="00842FDA" w:rsidRPr="00780C8E" w:rsidRDefault="00842FDA" w:rsidP="00023917">
      <w:pPr>
        <w:ind w:firstLine="708"/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Izvršenje Financijskog plana pratilo je visinu planiranih sredstava i stvarne potrebe za nabavkama roba, radova i usluga. Nije bilo odstupanja koje bi trebalo posebno obrazložiti. Plan nabave redovito se ažurirao sa svim izmjenama i dopunama  Financijskog plana.</w:t>
      </w:r>
    </w:p>
    <w:p w:rsidR="00842FDA" w:rsidRPr="00780C8E" w:rsidRDefault="00842FDA" w:rsidP="00842FDA">
      <w:pPr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lastRenderedPageBreak/>
        <w:t xml:space="preserve">Za nabavku obveznih i radnih udžbenika,  Grad Dubrovnik proveo je objedinjeni postupak javne nabave za sve osnovne škole. </w:t>
      </w:r>
    </w:p>
    <w:p w:rsidR="00842FDA" w:rsidRPr="00780C8E" w:rsidRDefault="00842FDA" w:rsidP="00842FDA">
      <w:pPr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 xml:space="preserve">Financijski izvještaj Osnovne škole </w:t>
      </w:r>
      <w:r>
        <w:rPr>
          <w:rFonts w:ascii="Calibri" w:hAnsi="Calibri"/>
        </w:rPr>
        <w:t>Ivana Gundulića</w:t>
      </w:r>
      <w:r w:rsidRPr="00780C8E">
        <w:rPr>
          <w:rFonts w:ascii="Calibri" w:hAnsi="Calibri"/>
        </w:rPr>
        <w:t xml:space="preserve"> sastavljen temeljem Zakona o proračunu, Pravilnika o proračunskom računovodstvu i računskom planu te  prema Pravilniku o izvještavanju u proračunskom računovodstvu, dostavljen je FINI, nadležnom Ministarstvu, Poreznoj upravi i nadležnom proračunu  30. siječnja 2024. godine.</w:t>
      </w:r>
    </w:p>
    <w:p w:rsidR="00842FDA" w:rsidRDefault="00842FDA" w:rsidP="00842FDA">
      <w:pPr>
        <w:jc w:val="both"/>
        <w:outlineLvl w:val="0"/>
        <w:rPr>
          <w:rFonts w:ascii="Calibri" w:hAnsi="Calibri"/>
        </w:rPr>
      </w:pPr>
      <w:r w:rsidRPr="00780C8E">
        <w:rPr>
          <w:rFonts w:ascii="Calibri" w:hAnsi="Calibri"/>
        </w:rPr>
        <w:t>U Izvještaj su uključene sve tekuće (svi kontinuirani rashodi na mjesečnoj razini:  izdatci za zaposlene, komunalne usluge, telekomunikacijske usluge, energenti...) i kapitalne aktivnosti. Priznati su svi prihodi koji su postali raspoloživi u razdoblju od 1. siječnja do 31. prosinca. Rashodi su priznati na temelju nastanka poslovnog događaja (obveze) neovisno o plaćanju.</w:t>
      </w:r>
      <w:r w:rsidRPr="00780C8E">
        <w:rPr>
          <w:rFonts w:ascii="Calibri" w:hAnsi="Calibri"/>
          <w:b/>
        </w:rPr>
        <w:t xml:space="preserve"> </w:t>
      </w:r>
      <w:r w:rsidRPr="00673918">
        <w:rPr>
          <w:rFonts w:ascii="Calibri" w:hAnsi="Calibri"/>
        </w:rPr>
        <w:t>Donacije nefinancijske imovine iskazane su i u prihodima i u rashodima.</w:t>
      </w:r>
    </w:p>
    <w:p w:rsidR="00842FDA" w:rsidRDefault="00842FDA" w:rsidP="000D1BBF">
      <w:pPr>
        <w:jc w:val="both"/>
        <w:outlineLvl w:val="0"/>
        <w:rPr>
          <w:rFonts w:ascii="Calibri" w:hAnsi="Calibri"/>
          <w:b/>
        </w:rPr>
      </w:pPr>
    </w:p>
    <w:p w:rsidR="00AB79DF" w:rsidRDefault="00AB79DF" w:rsidP="000D1BBF">
      <w:pPr>
        <w:jc w:val="both"/>
        <w:outlineLvl w:val="0"/>
        <w:rPr>
          <w:rFonts w:ascii="Calibri" w:hAnsi="Calibri"/>
          <w:b/>
        </w:rPr>
      </w:pPr>
    </w:p>
    <w:p w:rsidR="00AB79DF" w:rsidRDefault="00AB79DF" w:rsidP="000D1BBF">
      <w:pPr>
        <w:jc w:val="both"/>
        <w:outlineLvl w:val="0"/>
        <w:rPr>
          <w:rFonts w:ascii="Calibri" w:hAnsi="Calibri"/>
          <w:b/>
        </w:rPr>
      </w:pPr>
      <w:r w:rsidRPr="00AB79DF">
        <w:rPr>
          <w:rFonts w:ascii="Calibri" w:hAnsi="Calibri"/>
        </w:rPr>
        <w:t>Dubrovnik,</w:t>
      </w:r>
      <w:r>
        <w:rPr>
          <w:rFonts w:ascii="Calibri" w:hAnsi="Calibri"/>
          <w:b/>
        </w:rPr>
        <w:t xml:space="preserve"> </w:t>
      </w:r>
      <w:r w:rsidRPr="00AB79DF">
        <w:rPr>
          <w:rFonts w:ascii="Calibri" w:hAnsi="Calibri"/>
        </w:rPr>
        <w:t>25.ožujka, 2024. godine</w:t>
      </w:r>
      <w:r>
        <w:rPr>
          <w:rFonts w:ascii="Calibri" w:hAnsi="Calibri"/>
          <w:b/>
        </w:rPr>
        <w:t xml:space="preserve">                                       Ravnateljica:</w:t>
      </w:r>
    </w:p>
    <w:p w:rsidR="00AB79DF" w:rsidRPr="00AB79DF" w:rsidRDefault="00AB79DF" w:rsidP="000D1BBF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AB79DF">
        <w:rPr>
          <w:rFonts w:ascii="Calibri" w:hAnsi="Calibri"/>
        </w:rPr>
        <w:t>Vedrana Elez</w:t>
      </w:r>
    </w:p>
    <w:sectPr w:rsidR="00AB79DF" w:rsidRPr="00AB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4796"/>
    <w:multiLevelType w:val="hybridMultilevel"/>
    <w:tmpl w:val="3BB4B5C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97775"/>
    <w:multiLevelType w:val="hybridMultilevel"/>
    <w:tmpl w:val="A6E2C59E"/>
    <w:lvl w:ilvl="0" w:tplc="F43E9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47FA"/>
    <w:multiLevelType w:val="hybridMultilevel"/>
    <w:tmpl w:val="22D47F0E"/>
    <w:lvl w:ilvl="0" w:tplc="65027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6310"/>
    <w:multiLevelType w:val="hybridMultilevel"/>
    <w:tmpl w:val="687E3752"/>
    <w:lvl w:ilvl="0" w:tplc="0CF444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4967C0"/>
    <w:multiLevelType w:val="hybridMultilevel"/>
    <w:tmpl w:val="EA241DD8"/>
    <w:lvl w:ilvl="0" w:tplc="ECC4D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F087D"/>
    <w:multiLevelType w:val="hybridMultilevel"/>
    <w:tmpl w:val="2402D002"/>
    <w:lvl w:ilvl="0" w:tplc="2C8C75C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0B41D61"/>
    <w:multiLevelType w:val="hybridMultilevel"/>
    <w:tmpl w:val="632275CE"/>
    <w:lvl w:ilvl="0" w:tplc="CCD6A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D0"/>
    <w:rsid w:val="00023917"/>
    <w:rsid w:val="000647E0"/>
    <w:rsid w:val="0009305A"/>
    <w:rsid w:val="000D1BBF"/>
    <w:rsid w:val="000E4CDA"/>
    <w:rsid w:val="001E2770"/>
    <w:rsid w:val="00226299"/>
    <w:rsid w:val="00240863"/>
    <w:rsid w:val="00244BE7"/>
    <w:rsid w:val="00260515"/>
    <w:rsid w:val="002D7C38"/>
    <w:rsid w:val="002F0260"/>
    <w:rsid w:val="00376E2D"/>
    <w:rsid w:val="004F7246"/>
    <w:rsid w:val="005D39F2"/>
    <w:rsid w:val="005E1088"/>
    <w:rsid w:val="00657DBE"/>
    <w:rsid w:val="00673918"/>
    <w:rsid w:val="006A64E2"/>
    <w:rsid w:val="006F6F7F"/>
    <w:rsid w:val="0071435E"/>
    <w:rsid w:val="00746C4A"/>
    <w:rsid w:val="00780C8E"/>
    <w:rsid w:val="00782BA2"/>
    <w:rsid w:val="007A408C"/>
    <w:rsid w:val="007B045F"/>
    <w:rsid w:val="007D7CD0"/>
    <w:rsid w:val="008332D8"/>
    <w:rsid w:val="00842FDA"/>
    <w:rsid w:val="00862306"/>
    <w:rsid w:val="0097780D"/>
    <w:rsid w:val="00994E92"/>
    <w:rsid w:val="00A10F49"/>
    <w:rsid w:val="00A341CB"/>
    <w:rsid w:val="00A94E6F"/>
    <w:rsid w:val="00AB79DF"/>
    <w:rsid w:val="00B5205A"/>
    <w:rsid w:val="00CD0C27"/>
    <w:rsid w:val="00DF3AD9"/>
    <w:rsid w:val="00E349F7"/>
    <w:rsid w:val="00E7023E"/>
    <w:rsid w:val="00EE4323"/>
    <w:rsid w:val="00EE4E6C"/>
    <w:rsid w:val="00EF7019"/>
    <w:rsid w:val="00F23141"/>
    <w:rsid w:val="00F8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B083"/>
  <w15:chartTrackingRefBased/>
  <w15:docId w15:val="{E7C2CA3F-4B62-4925-A7E3-27D0CD0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5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Beg</dc:creator>
  <cp:keywords/>
  <dc:description/>
  <cp:lastModifiedBy>Andrijana Beg</cp:lastModifiedBy>
  <cp:revision>20</cp:revision>
  <cp:lastPrinted>2024-03-22T11:24:00Z</cp:lastPrinted>
  <dcterms:created xsi:type="dcterms:W3CDTF">2024-03-22T08:35:00Z</dcterms:created>
  <dcterms:modified xsi:type="dcterms:W3CDTF">2024-03-22T11:24:00Z</dcterms:modified>
</cp:coreProperties>
</file>